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1F4" w:rsidRPr="001735EB" w:rsidRDefault="00BD0072" w:rsidP="001735E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36"/>
          <w:szCs w:val="36"/>
          <w:lang w:eastAsia="ru-RU"/>
        </w:rPr>
      </w:pPr>
      <w:r>
        <w:rPr>
          <w:noProof/>
          <w:lang w:eastAsia="ru-RU"/>
        </w:rPr>
        <w:drawing>
          <wp:inline distT="0" distB="0" distL="0" distR="0">
            <wp:extent cx="5940425" cy="4459032"/>
            <wp:effectExtent l="0" t="0" r="3175" b="0"/>
            <wp:docPr id="6" name="Рисунок 6" descr="https://ds04.infourok.ru/uploads/ex/0e40/001668e7-ebee52bc/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e40/001668e7-ebee52bc/img3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9032"/>
                    </a:xfrm>
                    <a:prstGeom prst="rect">
                      <a:avLst/>
                    </a:prstGeom>
                    <a:noFill/>
                    <a:ln>
                      <a:noFill/>
                    </a:ln>
                  </pic:spPr>
                </pic:pic>
              </a:graphicData>
            </a:graphic>
          </wp:inline>
        </w:drawing>
      </w:r>
      <w:bookmarkStart w:id="0" w:name="_GoBack"/>
      <w:bookmarkEnd w:id="0"/>
      <w:r w:rsidR="007A0DBA" w:rsidRPr="00E721F4">
        <w:rPr>
          <w:rFonts w:ascii="Times New Roman" w:eastAsia="Times New Roman" w:hAnsi="Times New Roman" w:cs="Times New Roman"/>
          <w:b/>
          <w:bCs/>
          <w:color w:val="000000"/>
          <w:sz w:val="36"/>
          <w:szCs w:val="36"/>
          <w:lang w:eastAsia="ru-RU"/>
        </w:rPr>
        <w:t xml:space="preserve"> </w:t>
      </w:r>
      <w:r w:rsidR="00E721F4" w:rsidRPr="00E721F4">
        <w:rPr>
          <w:rFonts w:ascii="Times New Roman" w:eastAsia="Times New Roman" w:hAnsi="Times New Roman" w:cs="Times New Roman"/>
          <w:b/>
          <w:bCs/>
          <w:color w:val="000000"/>
          <w:sz w:val="36"/>
          <w:szCs w:val="36"/>
          <w:lang w:eastAsia="ru-RU"/>
        </w:rPr>
        <w:t>«Обучения детей игре на диатонических колокольчиках»</w:t>
      </w: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Разработала и реализовала музыкальный руководитель</w:t>
      </w:r>
    </w:p>
    <w:p w:rsidR="00E721F4" w:rsidRDefault="00E721F4"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roofErr w:type="spellStart"/>
      <w:r>
        <w:rPr>
          <w:rFonts w:ascii="Times New Roman" w:eastAsia="Times New Roman" w:hAnsi="Times New Roman" w:cs="Times New Roman"/>
          <w:color w:val="000000"/>
          <w:sz w:val="27"/>
          <w:szCs w:val="27"/>
          <w:lang w:eastAsia="ru-RU"/>
        </w:rPr>
        <w:t>Запрягалова</w:t>
      </w:r>
      <w:proofErr w:type="spellEnd"/>
      <w:r>
        <w:rPr>
          <w:rFonts w:ascii="Times New Roman" w:eastAsia="Times New Roman" w:hAnsi="Times New Roman" w:cs="Times New Roman"/>
          <w:color w:val="000000"/>
          <w:sz w:val="27"/>
          <w:szCs w:val="27"/>
          <w:lang w:eastAsia="ru-RU"/>
        </w:rPr>
        <w:t xml:space="preserve"> </w:t>
      </w:r>
      <w:r w:rsidR="00BD0072">
        <w:rPr>
          <w:rFonts w:ascii="Times New Roman" w:eastAsia="Times New Roman" w:hAnsi="Times New Roman" w:cs="Times New Roman"/>
          <w:color w:val="000000"/>
          <w:sz w:val="27"/>
          <w:szCs w:val="27"/>
          <w:lang w:eastAsia="ru-RU"/>
        </w:rPr>
        <w:t>Галина А</w:t>
      </w:r>
      <w:r>
        <w:rPr>
          <w:rFonts w:ascii="Times New Roman" w:eastAsia="Times New Roman" w:hAnsi="Times New Roman" w:cs="Times New Roman"/>
          <w:color w:val="000000"/>
          <w:sz w:val="27"/>
          <w:szCs w:val="27"/>
          <w:lang w:eastAsia="ru-RU"/>
        </w:rPr>
        <w:t>ндреевна</w:t>
      </w: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E721F4">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1735EB" w:rsidRDefault="001735EB" w:rsidP="001735EB">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E721F4" w:rsidRPr="00E721F4" w:rsidRDefault="00E721F4" w:rsidP="001735EB">
      <w:pPr>
        <w:shd w:val="clear" w:color="auto" w:fill="FFFFFF"/>
        <w:spacing w:after="0" w:line="240" w:lineRule="auto"/>
        <w:jc w:val="center"/>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Содержание</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1.</w:t>
      </w:r>
      <w:r w:rsidRPr="00E721F4">
        <w:rPr>
          <w:rFonts w:ascii="Times New Roman" w:eastAsia="Times New Roman" w:hAnsi="Times New Roman" w:cs="Times New Roman"/>
          <w:color w:val="000000"/>
          <w:sz w:val="27"/>
          <w:szCs w:val="27"/>
          <w:lang w:eastAsia="ru-RU"/>
        </w:rPr>
        <w:t>Актуальность.</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2.</w:t>
      </w:r>
      <w:r w:rsidRPr="00E721F4">
        <w:rPr>
          <w:rFonts w:ascii="Times New Roman" w:eastAsia="Times New Roman" w:hAnsi="Times New Roman" w:cs="Times New Roman"/>
          <w:color w:val="000000"/>
          <w:sz w:val="27"/>
          <w:szCs w:val="27"/>
          <w:lang w:eastAsia="ru-RU"/>
        </w:rPr>
        <w:t xml:space="preserve"> Цель.</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3.</w:t>
      </w:r>
      <w:r w:rsidRPr="00E721F4">
        <w:rPr>
          <w:rFonts w:ascii="Times New Roman" w:eastAsia="Times New Roman" w:hAnsi="Times New Roman" w:cs="Times New Roman"/>
          <w:color w:val="000000"/>
          <w:sz w:val="27"/>
          <w:szCs w:val="27"/>
          <w:lang w:eastAsia="ru-RU"/>
        </w:rPr>
        <w:t xml:space="preserve"> Программные задачи.</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4.</w:t>
      </w:r>
      <w:r w:rsidRPr="00E721F4">
        <w:rPr>
          <w:rFonts w:ascii="Times New Roman" w:eastAsia="Times New Roman" w:hAnsi="Times New Roman" w:cs="Times New Roman"/>
          <w:color w:val="000000"/>
          <w:sz w:val="27"/>
          <w:szCs w:val="27"/>
          <w:lang w:eastAsia="ru-RU"/>
        </w:rPr>
        <w:t xml:space="preserve"> Пояснительная записка. </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5.</w:t>
      </w:r>
      <w:r w:rsidRPr="00E721F4">
        <w:rPr>
          <w:rFonts w:ascii="Times New Roman" w:eastAsia="Times New Roman" w:hAnsi="Times New Roman" w:cs="Times New Roman"/>
          <w:color w:val="000000"/>
          <w:sz w:val="27"/>
          <w:szCs w:val="27"/>
          <w:lang w:eastAsia="ru-RU"/>
        </w:rPr>
        <w:t xml:space="preserve"> Руководство по работе с цветными партитурами и диатоническими колокольчиками.</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6.</w:t>
      </w:r>
      <w:r w:rsidRPr="00E721F4">
        <w:rPr>
          <w:rFonts w:ascii="Times New Roman" w:eastAsia="Times New Roman" w:hAnsi="Times New Roman" w:cs="Times New Roman"/>
          <w:color w:val="000000"/>
          <w:sz w:val="27"/>
          <w:szCs w:val="27"/>
          <w:lang w:eastAsia="ru-RU"/>
        </w:rPr>
        <w:t xml:space="preserve"> Музыкальные игры для диатонических колокольчиков.</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7.</w:t>
      </w:r>
      <w:r w:rsidRPr="00E721F4">
        <w:rPr>
          <w:rFonts w:ascii="Times New Roman" w:eastAsia="Times New Roman" w:hAnsi="Times New Roman" w:cs="Times New Roman"/>
          <w:color w:val="000000"/>
          <w:sz w:val="27"/>
          <w:szCs w:val="27"/>
          <w:lang w:eastAsia="ru-RU"/>
        </w:rPr>
        <w:t>Календарно-тематическое планирование.</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8.</w:t>
      </w:r>
      <w:r w:rsidRPr="00E721F4">
        <w:rPr>
          <w:rFonts w:ascii="Times New Roman" w:eastAsia="Times New Roman" w:hAnsi="Times New Roman" w:cs="Times New Roman"/>
          <w:color w:val="000000"/>
          <w:sz w:val="27"/>
          <w:szCs w:val="27"/>
          <w:lang w:eastAsia="ru-RU"/>
        </w:rPr>
        <w:t>Заключение.</w:t>
      </w:r>
    </w:p>
    <w:p w:rsidR="00E721F4" w:rsidRPr="00E721F4" w:rsidRDefault="00E721F4" w:rsidP="001735EB">
      <w:pPr>
        <w:spacing w:after="0" w:line="240" w:lineRule="auto"/>
        <w:jc w:val="center"/>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Актуальность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Благодаря применению данной технологии, повысится результативность воспитательно-образовательного процесса. Всецело укрепится здоровье воспитанников. Благодаря диатоническим колокольчикам </w:t>
      </w:r>
      <w:proofErr w:type="spellStart"/>
      <w:r w:rsidRPr="00E721F4">
        <w:rPr>
          <w:rFonts w:ascii="Times New Roman" w:eastAsia="Times New Roman" w:hAnsi="Times New Roman" w:cs="Times New Roman"/>
          <w:color w:val="000000"/>
          <w:sz w:val="27"/>
          <w:szCs w:val="27"/>
          <w:lang w:eastAsia="ru-RU"/>
        </w:rPr>
        <w:t>музицирование</w:t>
      </w:r>
      <w:proofErr w:type="spellEnd"/>
      <w:r w:rsidRPr="00E721F4">
        <w:rPr>
          <w:rFonts w:ascii="Times New Roman" w:eastAsia="Times New Roman" w:hAnsi="Times New Roman" w:cs="Times New Roman"/>
          <w:color w:val="000000"/>
          <w:sz w:val="27"/>
          <w:szCs w:val="27"/>
          <w:lang w:eastAsia="ru-RU"/>
        </w:rPr>
        <w:t xml:space="preserve"> для ребят приобретёт новое звучание. Дети почувствуют себя настоящими артистами, что приведёт к снятию зажимов и стеснительности ребят, ведь они выступят с эффектными номерами на досугах и праздниках перед зрителями. Дети будут играть не на шумовых инструментах, а на музыкальных по цветным партитурам (нотам), что приведёт к развитию целого комплекса музыкальных способностей.</w:t>
      </w:r>
    </w:p>
    <w:p w:rsidR="00BD0072" w:rsidRDefault="00E721F4"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Цель</w:t>
      </w:r>
    </w:p>
    <w:p w:rsidR="00E721F4" w:rsidRPr="00E721F4" w:rsidRDefault="00E721F4"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Укрепление физического и психического здоровья детей через развитие целого комплекса музыкальных способностей.</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Программные задачи</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-Обогащать опыт восприятия музыки через цветовую палитру.</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-Воспитывать интерес к диатоническим колокольчикам, желание научиться играть на них.</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-Развивать целый комплекс музыкальных способностей. </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-Научить правильным приемам </w:t>
      </w:r>
      <w:proofErr w:type="spellStart"/>
      <w:r w:rsidRPr="00E721F4">
        <w:rPr>
          <w:rFonts w:ascii="Times New Roman" w:eastAsia="Times New Roman" w:hAnsi="Times New Roman" w:cs="Times New Roman"/>
          <w:color w:val="000000"/>
          <w:sz w:val="27"/>
          <w:szCs w:val="27"/>
          <w:lang w:eastAsia="ru-RU"/>
        </w:rPr>
        <w:t>звукоизвлечения</w:t>
      </w:r>
      <w:proofErr w:type="spellEnd"/>
      <w:r w:rsidRPr="00E721F4">
        <w:rPr>
          <w:rFonts w:ascii="Times New Roman" w:eastAsia="Times New Roman" w:hAnsi="Times New Roman" w:cs="Times New Roman"/>
          <w:color w:val="000000"/>
          <w:sz w:val="27"/>
          <w:szCs w:val="27"/>
          <w:lang w:eastAsia="ru-RU"/>
        </w:rPr>
        <w:t>.</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-Научить читать по цветным партитурам.</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-Познакомить с нотной грамотой. </w:t>
      </w:r>
    </w:p>
    <w:p w:rsidR="00E721F4" w:rsidRPr="00E721F4" w:rsidRDefault="00E721F4" w:rsidP="001735EB">
      <w:pPr>
        <w:shd w:val="clear" w:color="auto" w:fill="FFFFFF"/>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-Познакомить с новыми музыкальными терминами.</w:t>
      </w:r>
    </w:p>
    <w:p w:rsidR="00E721F4" w:rsidRPr="00E721F4" w:rsidRDefault="00E721F4" w:rsidP="001735EB">
      <w:pPr>
        <w:spacing w:after="0" w:line="240" w:lineRule="auto"/>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p>
    <w:p w:rsidR="00325CC8" w:rsidRDefault="00E721F4" w:rsidP="00E721F4">
      <w:pPr>
        <w:spacing w:before="100" w:beforeAutospacing="1" w:after="100" w:afterAutospacing="1"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w:t>
      </w:r>
      <w:r w:rsidR="00BD0072">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lastRenderedPageBreak/>
        <w:t>Пояснительная записка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Игре на детских музыкальных инструментах в Детском саду должно уделяться особое внимание, так как именно детское </w:t>
      </w:r>
      <w:proofErr w:type="spellStart"/>
      <w:r w:rsidRPr="00E721F4">
        <w:rPr>
          <w:rFonts w:ascii="Times New Roman" w:eastAsia="Times New Roman" w:hAnsi="Times New Roman" w:cs="Times New Roman"/>
          <w:color w:val="000000"/>
          <w:sz w:val="27"/>
          <w:szCs w:val="27"/>
          <w:lang w:eastAsia="ru-RU"/>
        </w:rPr>
        <w:t>музицирование</w:t>
      </w:r>
      <w:proofErr w:type="spellEnd"/>
      <w:r w:rsidRPr="00E721F4">
        <w:rPr>
          <w:rFonts w:ascii="Times New Roman" w:eastAsia="Times New Roman" w:hAnsi="Times New Roman" w:cs="Times New Roman"/>
          <w:color w:val="000000"/>
          <w:sz w:val="27"/>
          <w:szCs w:val="27"/>
          <w:lang w:eastAsia="ru-RU"/>
        </w:rPr>
        <w:t xml:space="preserve"> расширяет сферу музыкальной деятельности дошкольника. А диатонические колокольчики развивают ещё и музыкальный, гармонический, полифонический, тембровый, динамический слух, ведь каждый колокольчик имеет своё звучание от ноты «до» I</w:t>
      </w:r>
      <w:r w:rsidR="00543BFC">
        <w:rPr>
          <w:rFonts w:ascii="Times New Roman" w:eastAsia="Times New Roman" w:hAnsi="Times New Roman" w:cs="Times New Roman"/>
          <w:color w:val="000000"/>
          <w:sz w:val="27"/>
          <w:szCs w:val="27"/>
          <w:lang w:eastAsia="ru-RU"/>
        </w:rPr>
        <w:t>-</w:t>
      </w:r>
      <w:r w:rsidRPr="00E721F4">
        <w:rPr>
          <w:rFonts w:ascii="Times New Roman" w:eastAsia="Times New Roman" w:hAnsi="Times New Roman" w:cs="Times New Roman"/>
          <w:color w:val="000000"/>
          <w:sz w:val="27"/>
          <w:szCs w:val="27"/>
          <w:lang w:eastAsia="ru-RU"/>
        </w:rPr>
        <w:t>й октавы, до «до» II</w:t>
      </w:r>
      <w:r w:rsidR="00543BFC">
        <w:rPr>
          <w:rFonts w:ascii="Times New Roman" w:eastAsia="Times New Roman" w:hAnsi="Times New Roman" w:cs="Times New Roman"/>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й октавы, повторяя расположение белых фортепианных клавиш. Цветные ноты соответствует цвету используемых музыкальным руководителем набору диатонических колокольчиков. Цвет колокольчиков в разных наборах может быть разным.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В моём</w:t>
      </w:r>
      <w:r w:rsidR="009D3B36">
        <w:rPr>
          <w:rFonts w:ascii="Times New Roman" w:eastAsia="Times New Roman" w:hAnsi="Times New Roman" w:cs="Times New Roman"/>
          <w:color w:val="000000"/>
          <w:sz w:val="27"/>
          <w:szCs w:val="27"/>
          <w:lang w:eastAsia="ru-RU"/>
        </w:rPr>
        <w:t xml:space="preserve"> наборе</w:t>
      </w:r>
      <w:r w:rsidRPr="00E721F4">
        <w:rPr>
          <w:rFonts w:ascii="Times New Roman" w:eastAsia="Times New Roman" w:hAnsi="Times New Roman" w:cs="Times New Roman"/>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Красный цвет, соответствует ноте </w:t>
      </w:r>
      <w:r w:rsidRPr="00E721F4">
        <w:rPr>
          <w:rFonts w:ascii="Times New Roman" w:eastAsia="Times New Roman" w:hAnsi="Times New Roman" w:cs="Times New Roman"/>
          <w:b/>
          <w:bCs/>
          <w:color w:val="000000"/>
          <w:sz w:val="27"/>
          <w:szCs w:val="27"/>
          <w:lang w:eastAsia="ru-RU"/>
        </w:rPr>
        <w:t>ДО</w:t>
      </w:r>
      <w:r w:rsidRPr="00E721F4">
        <w:rPr>
          <w:rFonts w:ascii="Times New Roman" w:eastAsia="Times New Roman" w:hAnsi="Times New Roman" w:cs="Times New Roman"/>
          <w:color w:val="000000"/>
          <w:sz w:val="27"/>
          <w:szCs w:val="27"/>
          <w:lang w:eastAsia="ru-RU"/>
        </w:rPr>
        <w:t xml:space="preserve"> 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Оранжевый цвет-</w:t>
      </w:r>
      <w:r w:rsidRPr="00E721F4">
        <w:rPr>
          <w:rFonts w:ascii="Times New Roman" w:eastAsia="Times New Roman" w:hAnsi="Times New Roman" w:cs="Times New Roman"/>
          <w:b/>
          <w:bCs/>
          <w:color w:val="000000"/>
          <w:sz w:val="27"/>
          <w:szCs w:val="27"/>
          <w:lang w:eastAsia="ru-RU"/>
        </w:rPr>
        <w:t>РЕ</w:t>
      </w:r>
      <w:r w:rsidRPr="00E721F4">
        <w:rPr>
          <w:rFonts w:ascii="Times New Roman" w:eastAsia="Times New Roman" w:hAnsi="Times New Roman" w:cs="Times New Roman"/>
          <w:color w:val="000000"/>
          <w:sz w:val="27"/>
          <w:szCs w:val="27"/>
          <w:lang w:eastAsia="ru-RU"/>
        </w:rPr>
        <w:t xml:space="preserve"> 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Жёлтый цвет-</w:t>
      </w:r>
      <w:r w:rsidRPr="00E721F4">
        <w:rPr>
          <w:rFonts w:ascii="Times New Roman" w:eastAsia="Times New Roman" w:hAnsi="Times New Roman" w:cs="Times New Roman"/>
          <w:b/>
          <w:bCs/>
          <w:color w:val="000000"/>
          <w:sz w:val="27"/>
          <w:szCs w:val="27"/>
          <w:lang w:eastAsia="ru-RU"/>
        </w:rPr>
        <w:t>МИ</w:t>
      </w:r>
      <w:r w:rsidRPr="00E721F4">
        <w:rPr>
          <w:rFonts w:ascii="Times New Roman" w:eastAsia="Times New Roman" w:hAnsi="Times New Roman" w:cs="Times New Roman"/>
          <w:color w:val="000000"/>
          <w:sz w:val="27"/>
          <w:szCs w:val="27"/>
          <w:lang w:eastAsia="ru-RU"/>
        </w:rPr>
        <w:t xml:space="preserve"> I октавы,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Светло-зелёный цвет -</w:t>
      </w:r>
      <w:r w:rsidRPr="00E721F4">
        <w:rPr>
          <w:rFonts w:ascii="Times New Roman" w:eastAsia="Times New Roman" w:hAnsi="Times New Roman" w:cs="Times New Roman"/>
          <w:b/>
          <w:bCs/>
          <w:color w:val="000000"/>
          <w:sz w:val="27"/>
          <w:szCs w:val="27"/>
          <w:lang w:eastAsia="ru-RU"/>
        </w:rPr>
        <w:t>ФА</w:t>
      </w:r>
      <w:r w:rsidRPr="00E721F4">
        <w:rPr>
          <w:rFonts w:ascii="Times New Roman" w:eastAsia="Times New Roman" w:hAnsi="Times New Roman" w:cs="Times New Roman"/>
          <w:color w:val="000000"/>
          <w:sz w:val="27"/>
          <w:szCs w:val="27"/>
          <w:lang w:eastAsia="ru-RU"/>
        </w:rPr>
        <w:t xml:space="preserve"> 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Тёмно-зелёный цвет -</w:t>
      </w:r>
      <w:r w:rsidRPr="00E721F4">
        <w:rPr>
          <w:rFonts w:ascii="Times New Roman" w:eastAsia="Times New Roman" w:hAnsi="Times New Roman" w:cs="Times New Roman"/>
          <w:b/>
          <w:bCs/>
          <w:color w:val="000000"/>
          <w:sz w:val="27"/>
          <w:szCs w:val="27"/>
          <w:lang w:eastAsia="ru-RU"/>
        </w:rPr>
        <w:t>СОЛЬ</w:t>
      </w:r>
      <w:r w:rsidRPr="00E721F4">
        <w:rPr>
          <w:rFonts w:ascii="Times New Roman" w:eastAsia="Times New Roman" w:hAnsi="Times New Roman" w:cs="Times New Roman"/>
          <w:color w:val="000000"/>
          <w:sz w:val="27"/>
          <w:szCs w:val="27"/>
          <w:lang w:eastAsia="ru-RU"/>
        </w:rPr>
        <w:t xml:space="preserve"> 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Голубой цвет -</w:t>
      </w:r>
      <w:r w:rsidRPr="00E721F4">
        <w:rPr>
          <w:rFonts w:ascii="Times New Roman" w:eastAsia="Times New Roman" w:hAnsi="Times New Roman" w:cs="Times New Roman"/>
          <w:b/>
          <w:bCs/>
          <w:color w:val="000000"/>
          <w:sz w:val="27"/>
          <w:szCs w:val="27"/>
          <w:lang w:eastAsia="ru-RU"/>
        </w:rPr>
        <w:t>ЛЯ</w:t>
      </w:r>
      <w:r w:rsidRPr="00E721F4">
        <w:rPr>
          <w:rFonts w:ascii="Times New Roman" w:eastAsia="Times New Roman" w:hAnsi="Times New Roman" w:cs="Times New Roman"/>
          <w:color w:val="000000"/>
          <w:sz w:val="27"/>
          <w:szCs w:val="27"/>
          <w:lang w:eastAsia="ru-RU"/>
        </w:rPr>
        <w:t xml:space="preserve"> 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Синий цвет -</w:t>
      </w:r>
      <w:r w:rsidRPr="00E721F4">
        <w:rPr>
          <w:rFonts w:ascii="Times New Roman" w:eastAsia="Times New Roman" w:hAnsi="Times New Roman" w:cs="Times New Roman"/>
          <w:b/>
          <w:bCs/>
          <w:color w:val="000000"/>
          <w:sz w:val="27"/>
          <w:szCs w:val="27"/>
          <w:lang w:eastAsia="ru-RU"/>
        </w:rPr>
        <w:t>СИ</w:t>
      </w:r>
      <w:r w:rsidRPr="00E721F4">
        <w:rPr>
          <w:rFonts w:ascii="Times New Roman" w:eastAsia="Times New Roman" w:hAnsi="Times New Roman" w:cs="Times New Roman"/>
          <w:color w:val="000000"/>
          <w:sz w:val="27"/>
          <w:szCs w:val="27"/>
          <w:lang w:eastAsia="ru-RU"/>
        </w:rPr>
        <w:t xml:space="preserve"> 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Розовый цвет -</w:t>
      </w:r>
      <w:r w:rsidRPr="00E721F4">
        <w:rPr>
          <w:rFonts w:ascii="Times New Roman" w:eastAsia="Times New Roman" w:hAnsi="Times New Roman" w:cs="Times New Roman"/>
          <w:b/>
          <w:bCs/>
          <w:color w:val="000000"/>
          <w:sz w:val="27"/>
          <w:szCs w:val="27"/>
          <w:lang w:eastAsia="ru-RU"/>
        </w:rPr>
        <w:t>ДО</w:t>
      </w:r>
      <w:r w:rsidRPr="00E721F4">
        <w:rPr>
          <w:rFonts w:ascii="Times New Roman" w:eastAsia="Times New Roman" w:hAnsi="Times New Roman" w:cs="Times New Roman"/>
          <w:color w:val="000000"/>
          <w:sz w:val="27"/>
          <w:szCs w:val="27"/>
          <w:lang w:eastAsia="ru-RU"/>
        </w:rPr>
        <w:t xml:space="preserve"> II октавы.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Диатонические колокольчики формируют навыки вербального и невербального общения. Так же способствуют развитию чувства ритма, музыкальной памяти и внимания, ведь дети играют по цветным партитурам. Формируют готовность и умение действовать в коллективе, развивают навыки мелкой и крупной моторики, а также слуховые, зрительные и тактильные способности к восприятию. А совместное </w:t>
      </w:r>
      <w:proofErr w:type="spellStart"/>
      <w:r w:rsidRPr="00E721F4">
        <w:rPr>
          <w:rFonts w:ascii="Times New Roman" w:eastAsia="Times New Roman" w:hAnsi="Times New Roman" w:cs="Times New Roman"/>
          <w:color w:val="000000"/>
          <w:sz w:val="27"/>
          <w:szCs w:val="27"/>
          <w:lang w:eastAsia="ru-RU"/>
        </w:rPr>
        <w:t>музицирование</w:t>
      </w:r>
      <w:proofErr w:type="spellEnd"/>
      <w:r w:rsidRPr="00E721F4">
        <w:rPr>
          <w:rFonts w:ascii="Times New Roman" w:eastAsia="Times New Roman" w:hAnsi="Times New Roman" w:cs="Times New Roman"/>
          <w:color w:val="000000"/>
          <w:sz w:val="27"/>
          <w:szCs w:val="27"/>
          <w:lang w:eastAsia="ru-RU"/>
        </w:rPr>
        <w:t xml:space="preserve"> детей активизирует внимательность, дисциплинированность, целеустремлённость, ответственность за правильное исполнение своей партии и формирует творческое отношение к процессу обучения на этих музыкальных инструментах. Здесь каждый ребёнок становится активным участником ансамбля, независимо от уровня его способностей, что приводит к психологической раскованности и помогает справиться с излишней застенчивостью и скованностью ребят, формируя дружелюбную атмосферу в группе.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Цветные партитуры для музыкальных занятий, предназначены для работы с группой детей из 8 человек. Для работы со всеми детьми, следует использовать несколько наборов диатонических колокольчиков, тогда один звук будут играть </w:t>
      </w:r>
      <w:r w:rsidRPr="00E721F4">
        <w:rPr>
          <w:rFonts w:ascii="Times New Roman" w:eastAsia="Times New Roman" w:hAnsi="Times New Roman" w:cs="Times New Roman"/>
          <w:color w:val="000000"/>
          <w:sz w:val="27"/>
          <w:szCs w:val="27"/>
          <w:lang w:eastAsia="ru-RU"/>
        </w:rPr>
        <w:lastRenderedPageBreak/>
        <w:t xml:space="preserve">несколько детей. Цветная партитура–это доступный и интересный способ знакомства детей с миром музыки, формирование художественного вкуса. </w:t>
      </w: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Руководство по работе с цветными партитурами и диатоническими колокольчиками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В партитурах </w:t>
      </w:r>
      <w:r w:rsidR="00543BFC">
        <w:rPr>
          <w:rFonts w:ascii="Times New Roman" w:eastAsia="Times New Roman" w:hAnsi="Times New Roman" w:cs="Times New Roman"/>
          <w:color w:val="000000"/>
          <w:sz w:val="27"/>
          <w:szCs w:val="27"/>
          <w:lang w:eastAsia="ru-RU"/>
        </w:rPr>
        <w:t xml:space="preserve">изображены </w:t>
      </w:r>
      <w:r w:rsidRPr="00E721F4">
        <w:rPr>
          <w:rFonts w:ascii="Times New Roman" w:eastAsia="Times New Roman" w:hAnsi="Times New Roman" w:cs="Times New Roman"/>
          <w:color w:val="000000"/>
          <w:sz w:val="27"/>
          <w:szCs w:val="27"/>
          <w:lang w:eastAsia="ru-RU"/>
        </w:rPr>
        <w:t xml:space="preserve">цветные ноты. При изготовлении партитур, </w:t>
      </w:r>
      <w:r w:rsidR="00543BFC">
        <w:rPr>
          <w:rFonts w:ascii="Times New Roman" w:eastAsia="Times New Roman" w:hAnsi="Times New Roman" w:cs="Times New Roman"/>
          <w:color w:val="000000"/>
          <w:sz w:val="27"/>
          <w:szCs w:val="27"/>
          <w:lang w:eastAsia="ru-RU"/>
        </w:rPr>
        <w:t xml:space="preserve">подбираются </w:t>
      </w:r>
      <w:r w:rsidRPr="00E721F4">
        <w:rPr>
          <w:rFonts w:ascii="Times New Roman" w:eastAsia="Times New Roman" w:hAnsi="Times New Roman" w:cs="Times New Roman"/>
          <w:color w:val="000000"/>
          <w:sz w:val="27"/>
          <w:szCs w:val="27"/>
          <w:lang w:eastAsia="ru-RU"/>
        </w:rPr>
        <w:t>цвета нот совпадающие с цветами колокольчиков. Ноты различного размера, что указывает на длительность. (Маленькая–восьмая, средняя–четверть, большая–половинная, а очень большая–целая).</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На начальном этапе обучения колокольчики лучше раздавать в порядке звукоряда, так удобнее проводить предварительную работу при разучивании партитур.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Колокольчик нужно взять правой рукой за ручку, зажав его</w:t>
      </w:r>
      <w:r>
        <w:rPr>
          <w:rFonts w:ascii="Times New Roman" w:eastAsia="Times New Roman" w:hAnsi="Times New Roman" w:cs="Times New Roman"/>
          <w:color w:val="000000"/>
          <w:sz w:val="27"/>
          <w:szCs w:val="27"/>
          <w:lang w:eastAsia="ru-RU"/>
        </w:rPr>
        <w:t xml:space="preserve"> в кулаке и прижать его к плечу- </w:t>
      </w:r>
      <w:r w:rsidRPr="00E721F4">
        <w:rPr>
          <w:rFonts w:ascii="Times New Roman" w:eastAsia="Times New Roman" w:hAnsi="Times New Roman" w:cs="Times New Roman"/>
          <w:color w:val="000000"/>
          <w:sz w:val="27"/>
          <w:szCs w:val="27"/>
          <w:lang w:eastAsia="ru-RU"/>
        </w:rPr>
        <w:t xml:space="preserve">это исходная позиция. Музыкальный руководитель показывает ноты с помощью указки. Дети начинают играть в тот момент, когда указка покажет </w:t>
      </w:r>
      <w:proofErr w:type="gramStart"/>
      <w:r w:rsidRPr="00E721F4">
        <w:rPr>
          <w:rFonts w:ascii="Times New Roman" w:eastAsia="Times New Roman" w:hAnsi="Times New Roman" w:cs="Times New Roman"/>
          <w:color w:val="000000"/>
          <w:sz w:val="27"/>
          <w:szCs w:val="27"/>
          <w:lang w:eastAsia="ru-RU"/>
        </w:rPr>
        <w:t>ноту</w:t>
      </w:r>
      <w:proofErr w:type="gramEnd"/>
      <w:r w:rsidRPr="00E721F4">
        <w:rPr>
          <w:rFonts w:ascii="Times New Roman" w:eastAsia="Times New Roman" w:hAnsi="Times New Roman" w:cs="Times New Roman"/>
          <w:color w:val="000000"/>
          <w:sz w:val="27"/>
          <w:szCs w:val="27"/>
          <w:lang w:eastAsia="ru-RU"/>
        </w:rPr>
        <w:t xml:space="preserve"> совпадающую с цветом колокольчика в руке, и играть до тех пор, пока указка показывает на ноту. Если в партитуре есть слова, то петь их следует по такому же принципу. Прежде чем сыграть партитуру целиком, детей следует поделить на партии и отрабатывать отдельно поставленные ноты без музыки. Только после того, как дети будут играть уверенно свою ноту можно соединять произведение целиком. В партитурах представлены упражнения со словами. Детям надо петь и играть одновременно.</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упражнений</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Развитие чистоты интонирования, улучшение музыкального слуха, чувства ритма и реакции детей. Упражнение развивает кратковременную память и умение наблюдать. Улучшает дикцию и укрепляет артикуляционный аппарат за счёт чёткого проговаривания согласных.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упражнению:</w:t>
      </w:r>
      <w:r w:rsidRPr="00E721F4">
        <w:rPr>
          <w:rFonts w:ascii="Times New Roman" w:eastAsia="Times New Roman" w:hAnsi="Times New Roman" w:cs="Times New Roman"/>
          <w:color w:val="000000"/>
          <w:sz w:val="27"/>
          <w:szCs w:val="27"/>
          <w:lang w:eastAsia="ru-RU"/>
        </w:rPr>
        <w:t xml:space="preserve"> Сначала необходимо проговорить все слова отдельно. Затем проиграть инструментальную партию в медленном темпе. После, соединить слова и игру. На начальном этапе разучивания перед каждой строчкой необходимо задать тон, с которой начинается </w:t>
      </w:r>
      <w:proofErr w:type="spellStart"/>
      <w:r w:rsidRPr="00E721F4">
        <w:rPr>
          <w:rFonts w:ascii="Times New Roman" w:eastAsia="Times New Roman" w:hAnsi="Times New Roman" w:cs="Times New Roman"/>
          <w:color w:val="000000"/>
          <w:sz w:val="27"/>
          <w:szCs w:val="27"/>
          <w:lang w:eastAsia="ru-RU"/>
        </w:rPr>
        <w:t>попевка</w:t>
      </w:r>
      <w:proofErr w:type="spellEnd"/>
      <w:r w:rsidRPr="00E721F4">
        <w:rPr>
          <w:rFonts w:ascii="Times New Roman" w:eastAsia="Times New Roman" w:hAnsi="Times New Roman" w:cs="Times New Roman"/>
          <w:color w:val="000000"/>
          <w:sz w:val="27"/>
          <w:szCs w:val="27"/>
          <w:lang w:eastAsia="ru-RU"/>
        </w:rPr>
        <w:t xml:space="preserve">, чтобы услышать ноту, на которой нужно петь. Для этого, необходимо сыграть один раз на колокольчике нужного цвета. (Если строчка начинается с красной ноты, необходимо сыграть на красном колокольчике и т. д.) В дальнейшем, когда дети запомнят мелодию, давать тон уже не нужно. Поют по партитуре все дети, а играет лишь та группа детей, чью ноту показывает педагог. </w:t>
      </w: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Партитуры: Весёлые нотки.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В партитурах представлены упражнения со словами–это название нот, которые нужно </w:t>
      </w:r>
      <w:proofErr w:type="spellStart"/>
      <w:r w:rsidRPr="00E721F4">
        <w:rPr>
          <w:rFonts w:ascii="Times New Roman" w:eastAsia="Times New Roman" w:hAnsi="Times New Roman" w:cs="Times New Roman"/>
          <w:color w:val="000000"/>
          <w:sz w:val="27"/>
          <w:szCs w:val="27"/>
          <w:lang w:eastAsia="ru-RU"/>
        </w:rPr>
        <w:t>пропевать</w:t>
      </w:r>
      <w:proofErr w:type="spellEnd"/>
      <w:r w:rsidRPr="00E721F4">
        <w:rPr>
          <w:rFonts w:ascii="Times New Roman" w:eastAsia="Times New Roman" w:hAnsi="Times New Roman" w:cs="Times New Roman"/>
          <w:color w:val="000000"/>
          <w:sz w:val="27"/>
          <w:szCs w:val="27"/>
          <w:lang w:eastAsia="ru-RU"/>
        </w:rPr>
        <w:t xml:space="preserve"> одновременно с игрой.</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lastRenderedPageBreak/>
        <w:t>Цель упражнений</w:t>
      </w:r>
      <w:r w:rsidRPr="00E721F4">
        <w:rPr>
          <w:rFonts w:ascii="Times New Roman" w:eastAsia="Times New Roman" w:hAnsi="Times New Roman" w:cs="Times New Roman"/>
          <w:i/>
          <w:i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 xml:space="preserve">Изучение нотной грамоты. С помощью данного упражнения развивается у детей память, </w:t>
      </w:r>
      <w:proofErr w:type="spellStart"/>
      <w:r w:rsidRPr="00E721F4">
        <w:rPr>
          <w:rFonts w:ascii="Times New Roman" w:eastAsia="Times New Roman" w:hAnsi="Times New Roman" w:cs="Times New Roman"/>
          <w:color w:val="000000"/>
          <w:sz w:val="27"/>
          <w:szCs w:val="27"/>
          <w:lang w:eastAsia="ru-RU"/>
        </w:rPr>
        <w:t>звуковысотность</w:t>
      </w:r>
      <w:proofErr w:type="spellEnd"/>
      <w:r w:rsidRPr="00E721F4">
        <w:rPr>
          <w:rFonts w:ascii="Times New Roman" w:eastAsia="Times New Roman" w:hAnsi="Times New Roman" w:cs="Times New Roman"/>
          <w:color w:val="000000"/>
          <w:sz w:val="27"/>
          <w:szCs w:val="27"/>
          <w:lang w:eastAsia="ru-RU"/>
        </w:rPr>
        <w:t xml:space="preserve">, тембровое восприятия и способность концентрировать своё внимание.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упражнению</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b/>
          <w:bCs/>
          <w:color w:val="000000"/>
          <w:sz w:val="27"/>
          <w:szCs w:val="27"/>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Сначала следует проговорить название нот и запомнить их последовательность. Затем сыграть партитуру на колокольчиках</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без голоса. Когда у детей будет получаться и то</w:t>
      </w:r>
      <w:r>
        <w:rPr>
          <w:rFonts w:ascii="Times New Roman" w:eastAsia="Times New Roman" w:hAnsi="Times New Roman" w:cs="Times New Roman"/>
          <w:color w:val="000000"/>
          <w:sz w:val="27"/>
          <w:szCs w:val="27"/>
          <w:lang w:eastAsia="ru-RU"/>
        </w:rPr>
        <w:t xml:space="preserve"> можно</w:t>
      </w:r>
      <w:r w:rsidRPr="00E721F4">
        <w:rPr>
          <w:rFonts w:ascii="Times New Roman" w:eastAsia="Times New Roman" w:hAnsi="Times New Roman" w:cs="Times New Roman"/>
          <w:color w:val="000000"/>
          <w:sz w:val="27"/>
          <w:szCs w:val="27"/>
          <w:lang w:eastAsia="ru-RU"/>
        </w:rPr>
        <w:t>, соединить вместе, добавив аккомпанемент на фортепиано. А ноты может показывать воспитатель или способный ребёнок. (При этом следует следить за единым темпом и чистотой исполнения.)</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Когда дети будут уверенно знать партитуру, можно их делить на группы, усложняя задачу. (Девочки–играют, а мальчики–поют и наоборот).</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Партитура: Лесенка-Чудесенка.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В партитуре представлено упражнение со словами – это стихотворение с «говорящим текстом». Когда мелодия идёт вверх, дети поют: «Вверх идём по лесенке», а когда мелодия движется вниз, то поют: «Вниз идём по лесенке»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упражнения</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Развитие умения слушать и концентрировать внимание. Благодаря данному упражнению, дети научаться различать высоту звуков, и направление движения мелодии вверх, вниз и на месте.</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упражнению:</w:t>
      </w:r>
      <w:r w:rsidRPr="00E721F4">
        <w:rPr>
          <w:rFonts w:ascii="Times New Roman" w:eastAsia="Times New Roman" w:hAnsi="Times New Roman" w:cs="Times New Roman"/>
          <w:b/>
          <w:color w:val="000000"/>
          <w:sz w:val="27"/>
          <w:szCs w:val="27"/>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Работу над упражнением следует начать с отработки слов. Затем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проучить инструментальную партию сначала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в очень медленном темпе (обращая внимание детей на высоту звуков и направление движения мелодии), а после соединить её со словами. Играть и петь следует чётко, не отставая, и не опережая друг друга.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Партитуры: Маленькой ёлочке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В партитуре прописана мелодия</w:t>
      </w:r>
      <w:r w:rsidR="00322D74">
        <w:rPr>
          <w:rFonts w:ascii="Times New Roman" w:eastAsia="Times New Roman" w:hAnsi="Times New Roman" w:cs="Times New Roman"/>
          <w:color w:val="000000"/>
          <w:sz w:val="27"/>
          <w:szCs w:val="27"/>
          <w:lang w:eastAsia="ru-RU"/>
        </w:rPr>
        <w:t xml:space="preserve"> песни «Маленькой ёлочке» сл</w:t>
      </w:r>
      <w:r w:rsidRPr="00E721F4">
        <w:rPr>
          <w:rFonts w:ascii="Times New Roman" w:eastAsia="Times New Roman" w:hAnsi="Times New Roman" w:cs="Times New Roman"/>
          <w:color w:val="000000"/>
          <w:sz w:val="27"/>
          <w:szCs w:val="27"/>
          <w:lang w:eastAsia="ru-RU"/>
        </w:rPr>
        <w:t xml:space="preserve"> Александровой муз. М. </w:t>
      </w:r>
      <w:proofErr w:type="spellStart"/>
      <w:r w:rsidRPr="00E721F4">
        <w:rPr>
          <w:rFonts w:ascii="Times New Roman" w:eastAsia="Times New Roman" w:hAnsi="Times New Roman" w:cs="Times New Roman"/>
          <w:color w:val="000000"/>
          <w:sz w:val="27"/>
          <w:szCs w:val="27"/>
          <w:lang w:eastAsia="ru-RU"/>
        </w:rPr>
        <w:t>Красева</w:t>
      </w:r>
      <w:proofErr w:type="spellEnd"/>
      <w:r w:rsidRPr="00E721F4">
        <w:rPr>
          <w:rFonts w:ascii="Times New Roman" w:eastAsia="Times New Roman" w:hAnsi="Times New Roman" w:cs="Times New Roman"/>
          <w:color w:val="000000"/>
          <w:sz w:val="27"/>
          <w:szCs w:val="27"/>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упражнения</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Обогащение впечатлений, побуждение внимательно вслушиваться в музыку.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упражнению</w:t>
      </w:r>
      <w:r w:rsidRPr="00E721F4">
        <w:rPr>
          <w:rFonts w:ascii="Times New Roman" w:eastAsia="Times New Roman" w:hAnsi="Times New Roman" w:cs="Times New Roman"/>
          <w:color w:val="000000"/>
          <w:sz w:val="27"/>
          <w:szCs w:val="27"/>
          <w:lang w:eastAsia="ru-RU"/>
        </w:rPr>
        <w:t xml:space="preserve">: Сначала следует прослушать песню и поговорить о содержании. Затем выучить слова, а после проработать инструментальную </w:t>
      </w:r>
      <w:r w:rsidRPr="00E721F4">
        <w:rPr>
          <w:rFonts w:ascii="Times New Roman" w:eastAsia="Times New Roman" w:hAnsi="Times New Roman" w:cs="Times New Roman"/>
          <w:color w:val="000000"/>
          <w:sz w:val="27"/>
          <w:szCs w:val="27"/>
          <w:lang w:eastAsia="ru-RU"/>
        </w:rPr>
        <w:lastRenderedPageBreak/>
        <w:t xml:space="preserve">партию на колокольчиках. Заключительный этап – соединить игру, слова и аккомпанемент. </w:t>
      </w:r>
    </w:p>
    <w:p w:rsidR="00E721F4" w:rsidRPr="00E721F4" w:rsidRDefault="00E721F4"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Музыкальный номер предполагает разные вариации игры:</w:t>
      </w:r>
    </w:p>
    <w:p w:rsidR="00E721F4" w:rsidRPr="00E721F4" w:rsidRDefault="00E721F4"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-По партитуре можно одновременно играть и петь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w:t>
      </w:r>
    </w:p>
    <w:p w:rsidR="00E721F4" w:rsidRPr="00E721F4" w:rsidRDefault="00E721F4"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-Можно играть одну лишь мелодию под песню в записи (в тональности </w:t>
      </w:r>
      <w:proofErr w:type="gramStart"/>
      <w:r w:rsidRPr="00E721F4">
        <w:rPr>
          <w:rFonts w:ascii="Times New Roman" w:eastAsia="Times New Roman" w:hAnsi="Times New Roman" w:cs="Times New Roman"/>
          <w:color w:val="000000"/>
          <w:sz w:val="27"/>
          <w:szCs w:val="27"/>
          <w:lang w:eastAsia="ru-RU"/>
        </w:rPr>
        <w:t>до</w:t>
      </w:r>
      <w:proofErr w:type="gramEnd"/>
      <w:r w:rsidRPr="00E721F4">
        <w:rPr>
          <w:rFonts w:ascii="Times New Roman" w:eastAsia="Times New Roman" w:hAnsi="Times New Roman" w:cs="Times New Roman"/>
          <w:color w:val="000000"/>
          <w:sz w:val="27"/>
          <w:szCs w:val="27"/>
          <w:lang w:eastAsia="ru-RU"/>
        </w:rPr>
        <w:t xml:space="preserve"> мажор). </w:t>
      </w:r>
    </w:p>
    <w:p w:rsidR="00E721F4" w:rsidRPr="00E721F4" w:rsidRDefault="00E721F4"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-Можно играть и петь под аранжировку песни только лишь мелодию, а можно играть и петь одновременно.</w:t>
      </w:r>
    </w:p>
    <w:p w:rsidR="00E721F4" w:rsidRPr="00E721F4" w:rsidRDefault="00E721F4"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Партитуру можно использовать как концертный номер на праздниках и досугах для детей. Этот же вариант партитур можно использовать для концертного номера родителей. </w:t>
      </w:r>
    </w:p>
    <w:p w:rsidR="00E721F4" w:rsidRPr="00E721F4" w:rsidRDefault="001F3A30"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Партитура: Василек</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В партитуре прописана мелодия данного музыкального произведения.</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упражнения</w:t>
      </w:r>
      <w:r w:rsidRPr="00E721F4">
        <w:rPr>
          <w:rFonts w:ascii="Times New Roman" w:eastAsia="Times New Roman" w:hAnsi="Times New Roman" w:cs="Times New Roman"/>
          <w:i/>
          <w:i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Привитие эстетического вкуса. Поднятие настроения себе и зрителям.</w:t>
      </w:r>
      <w:r w:rsidRPr="00E721F4">
        <w:rPr>
          <w:rFonts w:ascii="Times New Roman" w:eastAsia="Times New Roman" w:hAnsi="Times New Roman" w:cs="Times New Roman"/>
          <w:i/>
          <w:iCs/>
          <w:color w:val="000000"/>
          <w:sz w:val="27"/>
          <w:szCs w:val="27"/>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упражнению</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Сначала следует прослушать данное произведение. Отрабатывать мелодию нужно в медленном темпе пропивая ритмический рисунок на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та» (восьмые на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четверти на «та»)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Особое внимание стоит уделить </w:t>
      </w:r>
      <w:proofErr w:type="spellStart"/>
      <w:r w:rsidRPr="00E721F4">
        <w:rPr>
          <w:rFonts w:ascii="Times New Roman" w:eastAsia="Times New Roman" w:hAnsi="Times New Roman" w:cs="Times New Roman"/>
          <w:color w:val="000000"/>
          <w:sz w:val="27"/>
          <w:szCs w:val="27"/>
          <w:lang w:eastAsia="ru-RU"/>
        </w:rPr>
        <w:t>двухголосию</w:t>
      </w:r>
      <w:proofErr w:type="spellEnd"/>
      <w:r w:rsidRPr="00E721F4">
        <w:rPr>
          <w:rFonts w:ascii="Times New Roman" w:eastAsia="Times New Roman" w:hAnsi="Times New Roman" w:cs="Times New Roman"/>
          <w:color w:val="000000"/>
          <w:sz w:val="27"/>
          <w:szCs w:val="27"/>
          <w:lang w:eastAsia="ru-RU"/>
        </w:rPr>
        <w:t xml:space="preserve"> и </w:t>
      </w:r>
      <w:proofErr w:type="spellStart"/>
      <w:r w:rsidRPr="00E721F4">
        <w:rPr>
          <w:rFonts w:ascii="Times New Roman" w:eastAsia="Times New Roman" w:hAnsi="Times New Roman" w:cs="Times New Roman"/>
          <w:color w:val="000000"/>
          <w:sz w:val="27"/>
          <w:szCs w:val="27"/>
          <w:lang w:eastAsia="ru-RU"/>
        </w:rPr>
        <w:t>трёхголосию</w:t>
      </w:r>
      <w:proofErr w:type="spellEnd"/>
      <w:r w:rsidRPr="00E721F4">
        <w:rPr>
          <w:rFonts w:ascii="Times New Roman" w:eastAsia="Times New Roman" w:hAnsi="Times New Roman" w:cs="Times New Roman"/>
          <w:color w:val="000000"/>
          <w:sz w:val="27"/>
          <w:szCs w:val="27"/>
          <w:lang w:eastAsia="ru-RU"/>
        </w:rPr>
        <w:t>. Далее можно соединять с аккомпанементом.</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Мелодию по цветной партитуре детям показывает музыкальный руководитель или воспитатель.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Данную цветную партитуру можно использовать как концертный номер на праздниках и досугах для детей. </w:t>
      </w:r>
    </w:p>
    <w:p w:rsidR="00E721F4" w:rsidRPr="00E721F4" w:rsidRDefault="00E721F4" w:rsidP="00E721F4">
      <w:pPr>
        <w:spacing w:before="100" w:beforeAutospacing="1" w:after="240" w:line="240" w:lineRule="auto"/>
        <w:rPr>
          <w:rFonts w:ascii="Open Sans" w:eastAsia="Times New Roman" w:hAnsi="Open Sans" w:cs="Times New Roman"/>
          <w:color w:val="000000"/>
          <w:sz w:val="21"/>
          <w:szCs w:val="21"/>
          <w:lang w:eastAsia="ru-RU"/>
        </w:rPr>
      </w:pPr>
    </w:p>
    <w:p w:rsidR="00E721F4" w:rsidRPr="00E721F4" w:rsidRDefault="00F771EE" w:rsidP="00F771EE">
      <w:pPr>
        <w:spacing w:before="100" w:beforeAutospacing="1" w:after="100" w:afterAutospacing="1" w:line="240" w:lineRule="auto"/>
        <w:rPr>
          <w:rFonts w:ascii="Open Sans" w:eastAsia="Times New Roman" w:hAnsi="Open Sans" w:cs="Times New Roman"/>
          <w:b/>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E721F4" w:rsidRPr="00E721F4">
        <w:rPr>
          <w:rFonts w:ascii="Times New Roman" w:eastAsia="Times New Roman" w:hAnsi="Times New Roman" w:cs="Times New Roman"/>
          <w:b/>
          <w:bCs/>
          <w:color w:val="000000"/>
          <w:sz w:val="27"/>
          <w:szCs w:val="27"/>
          <w:lang w:eastAsia="ru-RU"/>
        </w:rPr>
        <w:t>Партитура:</w:t>
      </w:r>
      <w:r w:rsidR="00E721F4" w:rsidRPr="00240FCA">
        <w:rPr>
          <w:rFonts w:ascii="Times New Roman" w:eastAsia="Times New Roman" w:hAnsi="Times New Roman" w:cs="Times New Roman"/>
          <w:b/>
          <w:bCs/>
          <w:color w:val="000000"/>
          <w:sz w:val="27"/>
          <w:szCs w:val="27"/>
          <w:lang w:eastAsia="ru-RU"/>
        </w:rPr>
        <w:t xml:space="preserve"> «Гуси»</w:t>
      </w:r>
      <w:r w:rsidR="00E721F4" w:rsidRPr="00E721F4">
        <w:rPr>
          <w:rFonts w:ascii="Times New Roman" w:eastAsia="Times New Roman" w:hAnsi="Times New Roman" w:cs="Times New Roman"/>
          <w:b/>
          <w:bCs/>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упражнения</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Развитие музыкальности у детей и привитие эстетического вкуса.</w:t>
      </w:r>
    </w:p>
    <w:p w:rsid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упражнению</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Начинаем со знакомства с песней. Прослушиваем её и говорим о содержании. При первом разучивании напеваем ритмический рисунок вместе с юными музыкантами на слог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та». На данном этапе, следует детей разделить по партиям и прорабатывать ноты отдельно, в медленном темпе. Затем отработанный вариант аккомпанемента соединяем с песней (в записи). Для полноты звучания, можно добавить и ряд других музыкальных инструментов (например, диатонические металлофоны, треугольники и др.)</w:t>
      </w:r>
      <w:r w:rsidRPr="00E721F4">
        <w:rPr>
          <w:rFonts w:ascii="Times New Roman" w:eastAsia="Times New Roman" w:hAnsi="Times New Roman" w:cs="Times New Roman"/>
          <w:b/>
          <w:bCs/>
          <w:color w:val="000000"/>
          <w:sz w:val="27"/>
          <w:szCs w:val="27"/>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1"/>
          <w:szCs w:val="21"/>
          <w:lang w:eastAsia="ru-RU"/>
        </w:rPr>
        <w:lastRenderedPageBreak/>
        <w:t xml:space="preserve">                                                                 </w:t>
      </w:r>
      <w:r w:rsidRPr="00E721F4">
        <w:rPr>
          <w:rFonts w:ascii="Times New Roman" w:eastAsia="Times New Roman" w:hAnsi="Times New Roman" w:cs="Times New Roman"/>
          <w:b/>
          <w:bCs/>
          <w:color w:val="000000"/>
          <w:sz w:val="27"/>
          <w:szCs w:val="27"/>
          <w:lang w:eastAsia="ru-RU"/>
        </w:rPr>
        <w:t xml:space="preserve">Музыкальные игры </w:t>
      </w:r>
    </w:p>
    <w:p w:rsidR="00E721F4" w:rsidRPr="00E721F4" w:rsidRDefault="00240FCA" w:rsidP="00240FCA">
      <w:pPr>
        <w:spacing w:before="100" w:beforeAutospacing="1" w:after="100" w:afterAutospacing="1" w:line="240" w:lineRule="auto"/>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1"/>
          <w:szCs w:val="21"/>
          <w:lang w:eastAsia="ru-RU"/>
        </w:rPr>
        <w:t xml:space="preserve">                                                                 </w:t>
      </w:r>
      <w:r w:rsidR="00E721F4" w:rsidRPr="00E721F4">
        <w:rPr>
          <w:rFonts w:ascii="Times New Roman" w:eastAsia="Times New Roman" w:hAnsi="Times New Roman" w:cs="Times New Roman"/>
          <w:b/>
          <w:bCs/>
          <w:color w:val="000000"/>
          <w:sz w:val="27"/>
          <w:szCs w:val="27"/>
          <w:lang w:eastAsia="ru-RU"/>
        </w:rPr>
        <w:t>Игра: Весёлые нотки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Для игры потребуется партитура Весёлые нотки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игры:</w:t>
      </w:r>
      <w:r w:rsidRPr="00E721F4">
        <w:rPr>
          <w:rFonts w:ascii="Times New Roman" w:eastAsia="Times New Roman" w:hAnsi="Times New Roman" w:cs="Times New Roman"/>
          <w:color w:val="000000"/>
          <w:sz w:val="27"/>
          <w:szCs w:val="27"/>
          <w:lang w:eastAsia="ru-RU"/>
        </w:rPr>
        <w:t xml:space="preserve"> Способствование развитию внимания, быстроты реакции и совершенствование контроля за движением руки, в ко</w:t>
      </w:r>
      <w:r w:rsidR="00240FCA">
        <w:rPr>
          <w:rFonts w:ascii="Times New Roman" w:eastAsia="Times New Roman" w:hAnsi="Times New Roman" w:cs="Times New Roman"/>
          <w:color w:val="000000"/>
          <w:sz w:val="27"/>
          <w:szCs w:val="27"/>
          <w:lang w:eastAsia="ru-RU"/>
        </w:rPr>
        <w:t>торой находится колокольчик</w:t>
      </w:r>
      <w:proofErr w:type="gramStart"/>
      <w:r w:rsidR="00240FCA">
        <w:rPr>
          <w:rFonts w:ascii="Times New Roman" w:eastAsia="Times New Roman" w:hAnsi="Times New Roman" w:cs="Times New Roman"/>
          <w:color w:val="000000"/>
          <w:sz w:val="27"/>
          <w:szCs w:val="27"/>
          <w:lang w:eastAsia="ru-RU"/>
        </w:rPr>
        <w:t>.(</w:t>
      </w:r>
      <w:proofErr w:type="spellStart"/>
      <w:proofErr w:type="gramEnd"/>
      <w:r w:rsidR="00240FCA">
        <w:rPr>
          <w:rFonts w:ascii="Times New Roman" w:eastAsia="Times New Roman" w:hAnsi="Times New Roman" w:cs="Times New Roman"/>
          <w:color w:val="000000"/>
          <w:sz w:val="27"/>
          <w:szCs w:val="27"/>
          <w:lang w:eastAsia="ru-RU"/>
        </w:rPr>
        <w:t>С</w:t>
      </w:r>
      <w:r w:rsidRPr="00E721F4">
        <w:rPr>
          <w:rFonts w:ascii="Times New Roman" w:eastAsia="Times New Roman" w:hAnsi="Times New Roman" w:cs="Times New Roman"/>
          <w:color w:val="000000"/>
          <w:sz w:val="27"/>
          <w:szCs w:val="27"/>
          <w:lang w:eastAsia="ru-RU"/>
        </w:rPr>
        <w:t>помощью</w:t>
      </w:r>
      <w:proofErr w:type="spellEnd"/>
      <w:r w:rsidRPr="00E721F4">
        <w:rPr>
          <w:rFonts w:ascii="Times New Roman" w:eastAsia="Times New Roman" w:hAnsi="Times New Roman" w:cs="Times New Roman"/>
          <w:color w:val="000000"/>
          <w:sz w:val="27"/>
          <w:szCs w:val="27"/>
          <w:lang w:eastAsia="ru-RU"/>
        </w:rPr>
        <w:t xml:space="preserve"> игры мы повторяем с детьми название нот.)</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игре</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Диатонические колокольчики раздаются в порядке звукоряда. Далее следует объяснить детям правила игры. Музыкальный руководитель показывает цветные ноты, в разном порядке постепенно прибавляя темп. Длительность при этом не имеет значения. (Ребёнок должен играть до тех пор, пока педагог держит указку на ноте его цвета.) Дети должны быть предельно внимательными, следить за указкой и в нужный момент сыграть свою ноту и пропеть её название.</w:t>
      </w:r>
    </w:p>
    <w:p w:rsidR="00E721F4" w:rsidRPr="00E721F4" w:rsidRDefault="00E721F4"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Игра: Зоркий глаз</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Для этой игры подходят любые цветные партитуры, где содержится вся палитра цветных нот.</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игры:</w:t>
      </w:r>
      <w:r w:rsidRPr="00E721F4">
        <w:rPr>
          <w:rFonts w:ascii="Times New Roman" w:eastAsia="Times New Roman" w:hAnsi="Times New Roman" w:cs="Times New Roman"/>
          <w:color w:val="000000"/>
          <w:sz w:val="27"/>
          <w:szCs w:val="27"/>
          <w:lang w:eastAsia="ru-RU"/>
        </w:rPr>
        <w:t xml:space="preserve"> Формирование зрительного контроля и повышение скорости реакции. Активизация самоконтроля и веры в свои силы.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i/>
          <w:iCs/>
          <w:color w:val="000000"/>
          <w:sz w:val="27"/>
          <w:szCs w:val="27"/>
          <w:lang w:eastAsia="ru-RU"/>
        </w:rPr>
        <w:t>Руководство к игре:</w:t>
      </w:r>
      <w:r w:rsidRPr="00E721F4">
        <w:rPr>
          <w:rFonts w:ascii="Times New Roman" w:eastAsia="Times New Roman" w:hAnsi="Times New Roman" w:cs="Times New Roman"/>
          <w:color w:val="000000"/>
          <w:sz w:val="27"/>
          <w:szCs w:val="27"/>
          <w:lang w:eastAsia="ru-RU"/>
        </w:rPr>
        <w:t xml:space="preserve"> Диатонические колокольчики раздаются в любой последовательности группе детей. Затем объясняем правила игры. Музыкальный руководитель показывает цветные ноты в любом порядке, при этом длительность ноты не важна. Дети должны быть предельно внимательными, следить за указкой и в нужный момент сыграть свою ноту и держать её до тех пор, пока указка не перейдёт на другую ноту. А при этом темп, меняется по желанию педагога несколько раз за игру. Выбывает из игры тот, кто не успел сыграть свою нотку или вступил на чужую. Игра продолжается до последнего игрока. Игрок, который дошёл до конца встаёт, а все дети хлопают победителю.</w:t>
      </w:r>
    </w:p>
    <w:p w:rsidR="00E721F4" w:rsidRPr="00E721F4" w:rsidRDefault="00EB7002" w:rsidP="00EB7002">
      <w:pPr>
        <w:spacing w:before="100" w:beforeAutospacing="1" w:after="100" w:afterAutospacing="1" w:line="240" w:lineRule="auto"/>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1"/>
          <w:szCs w:val="21"/>
          <w:lang w:eastAsia="ru-RU"/>
        </w:rPr>
        <w:t xml:space="preserve">                                                            </w:t>
      </w:r>
      <w:r w:rsidR="00E721F4" w:rsidRPr="00E721F4">
        <w:rPr>
          <w:rFonts w:ascii="Times New Roman" w:eastAsia="Times New Roman" w:hAnsi="Times New Roman" w:cs="Times New Roman"/>
          <w:b/>
          <w:bCs/>
          <w:color w:val="000000"/>
          <w:sz w:val="27"/>
          <w:szCs w:val="27"/>
          <w:lang w:eastAsia="ru-RU"/>
        </w:rPr>
        <w:t>Игра: Ритмическое эхо</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Дети садятся полукругом, лицом к педагогу.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игры</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Развитие чувства ритма и выдержки, умение слушать и слышать. С помощью игры у детей концентрируется внимание.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игре</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Диатонические колокольчики раздаются в любом порядке. Педагог объясняет правила игры. Начинает игру музыкальный руководитель, который играет определённый ритмический рисунок на своём колокольчике. Здесь действует золотое правило: идти нужно от простого к сложному. </w:t>
      </w:r>
      <w:r w:rsidRPr="00E721F4">
        <w:rPr>
          <w:rFonts w:ascii="Times New Roman" w:eastAsia="Times New Roman" w:hAnsi="Times New Roman" w:cs="Times New Roman"/>
          <w:color w:val="000000"/>
          <w:sz w:val="27"/>
          <w:szCs w:val="27"/>
          <w:lang w:eastAsia="ru-RU"/>
        </w:rPr>
        <w:lastRenderedPageBreak/>
        <w:t xml:space="preserve">Попросить повторить ритмический рисунок может педагог любого ребёнка. Задача воспитанника повторить услышанный ритм на своём колокольчике. (Высота ноты при этом, не имеет значения). </w:t>
      </w:r>
    </w:p>
    <w:p w:rsidR="00E721F4" w:rsidRPr="00E721F4" w:rsidRDefault="001F3A30" w:rsidP="001F3A30">
      <w:pPr>
        <w:spacing w:before="100" w:beforeAutospacing="1" w:after="100" w:afterAutospacing="1"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E721F4" w:rsidRPr="00E721F4">
        <w:rPr>
          <w:rFonts w:ascii="Times New Roman" w:eastAsia="Times New Roman" w:hAnsi="Times New Roman" w:cs="Times New Roman"/>
          <w:b/>
          <w:bCs/>
          <w:color w:val="000000"/>
          <w:sz w:val="27"/>
          <w:szCs w:val="27"/>
          <w:lang w:eastAsia="ru-RU"/>
        </w:rPr>
        <w:t>Игра: В имена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Играть в эту игру нужно группой детей. Дети садятся в круг.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Цель игры</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Развитие чистоты интонирования и самоконтроля. С помощью игры детям прививается умение действовать друг за другом.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iCs/>
          <w:color w:val="000000"/>
          <w:sz w:val="27"/>
          <w:szCs w:val="27"/>
          <w:lang w:eastAsia="ru-RU"/>
        </w:rPr>
        <w:t>Руководство к игре</w:t>
      </w:r>
      <w:r w:rsidRPr="00E721F4">
        <w:rPr>
          <w:rFonts w:ascii="Times New Roman" w:eastAsia="Times New Roman" w:hAnsi="Times New Roman" w:cs="Times New Roman"/>
          <w:i/>
          <w:i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Объясняем правила игры. Диатонические колокольчики лучше раздать в порядке звукоряда, так детям будет удобнее </w:t>
      </w:r>
      <w:proofErr w:type="spellStart"/>
      <w:r w:rsidRPr="00E721F4">
        <w:rPr>
          <w:rFonts w:ascii="Times New Roman" w:eastAsia="Times New Roman" w:hAnsi="Times New Roman" w:cs="Times New Roman"/>
          <w:color w:val="000000"/>
          <w:sz w:val="27"/>
          <w:szCs w:val="27"/>
          <w:lang w:eastAsia="ru-RU"/>
        </w:rPr>
        <w:t>пропевать</w:t>
      </w:r>
      <w:proofErr w:type="spellEnd"/>
      <w:r w:rsidRPr="00E721F4">
        <w:rPr>
          <w:rFonts w:ascii="Times New Roman" w:eastAsia="Times New Roman" w:hAnsi="Times New Roman" w:cs="Times New Roman"/>
          <w:color w:val="000000"/>
          <w:sz w:val="27"/>
          <w:szCs w:val="27"/>
          <w:lang w:eastAsia="ru-RU"/>
        </w:rPr>
        <w:t xml:space="preserve"> свои имена. (Начиная с до </w:t>
      </w:r>
      <w:proofErr w:type="spellStart"/>
      <w:r w:rsidRPr="00E721F4">
        <w:rPr>
          <w:rFonts w:ascii="Times New Roman" w:eastAsia="Times New Roman" w:hAnsi="Times New Roman" w:cs="Times New Roman"/>
          <w:color w:val="000000"/>
          <w:sz w:val="27"/>
          <w:szCs w:val="27"/>
          <w:lang w:eastAsia="ru-RU"/>
        </w:rPr>
        <w:t>Iй</w:t>
      </w:r>
      <w:proofErr w:type="spellEnd"/>
      <w:r w:rsidRPr="00E721F4">
        <w:rPr>
          <w:rFonts w:ascii="Times New Roman" w:eastAsia="Times New Roman" w:hAnsi="Times New Roman" w:cs="Times New Roman"/>
          <w:color w:val="000000"/>
          <w:sz w:val="27"/>
          <w:szCs w:val="27"/>
          <w:lang w:eastAsia="ru-RU"/>
        </w:rPr>
        <w:t xml:space="preserve"> октавы, заканчивая на до </w:t>
      </w:r>
      <w:proofErr w:type="spellStart"/>
      <w:r w:rsidRPr="00E721F4">
        <w:rPr>
          <w:rFonts w:ascii="Times New Roman" w:eastAsia="Times New Roman" w:hAnsi="Times New Roman" w:cs="Times New Roman"/>
          <w:color w:val="000000"/>
          <w:sz w:val="27"/>
          <w:szCs w:val="27"/>
          <w:lang w:eastAsia="ru-RU"/>
        </w:rPr>
        <w:t>IIй</w:t>
      </w:r>
      <w:proofErr w:type="spellEnd"/>
      <w:r w:rsidRPr="00E721F4">
        <w:rPr>
          <w:rFonts w:ascii="Times New Roman" w:eastAsia="Times New Roman" w:hAnsi="Times New Roman" w:cs="Times New Roman"/>
          <w:color w:val="000000"/>
          <w:sz w:val="27"/>
          <w:szCs w:val="27"/>
          <w:lang w:eastAsia="ru-RU"/>
        </w:rPr>
        <w:t xml:space="preserve"> октавы). Начинает игру музыкальный руководитель, он проигрывает своё имя на колокольчике разделяя его на слоги и просит детей друг за другом проиграть свои имена.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Варианты игры: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-Одно и то же имя можно пропеть в самых разных ритмах, как в быстром темпе, так и в медленном.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-Можно разделить задачи: мальчики играют своё краткое имя (Саша), а девочки утешительно-ласкательное (Машенька)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p>
    <w:p w:rsidR="00E721F4" w:rsidRPr="00E721F4" w:rsidRDefault="00E721F4" w:rsidP="00EB7002">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Календарно-тематическое планирование</w:t>
      </w:r>
    </w:p>
    <w:p w:rsidR="00E721F4" w:rsidRPr="00E721F4" w:rsidRDefault="00EB7002" w:rsidP="00E721F4">
      <w:pPr>
        <w:spacing w:before="100" w:beforeAutospacing="1" w:after="100" w:afterAutospacing="1" w:line="24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На 2021-2022</w:t>
      </w:r>
      <w:r w:rsidR="00E721F4" w:rsidRPr="00E721F4">
        <w:rPr>
          <w:rFonts w:ascii="Times New Roman" w:eastAsia="Times New Roman" w:hAnsi="Times New Roman" w:cs="Times New Roman"/>
          <w:b/>
          <w:bCs/>
          <w:color w:val="000000"/>
          <w:sz w:val="27"/>
          <w:szCs w:val="27"/>
          <w:lang w:eastAsia="ru-RU"/>
        </w:rPr>
        <w:t xml:space="preserve"> учебный год</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Работа по обучению игре на диатонических колокольчиках проводится один раз в неделю в рамках НОД в разделе «Обучение игре на детских музыкальных инструментах», которому уделяется 10 минут. Она рассчитана на год обучения для детей старшего дошкольного возраста.</w:t>
      </w:r>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 xml:space="preserve">На изучение одной партитуры отводится несколько занятий. </w:t>
      </w:r>
    </w:p>
    <w:p w:rsidR="00E721F4" w:rsidRPr="00E721F4" w:rsidRDefault="00E721F4"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p>
    <w:p w:rsidR="00E721F4" w:rsidRPr="00E721F4" w:rsidRDefault="00E721F4" w:rsidP="00EB7002">
      <w:pPr>
        <w:spacing w:after="0"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1занятие </w:t>
      </w:r>
      <w:r w:rsidRPr="00E721F4">
        <w:rPr>
          <w:rFonts w:ascii="Times New Roman" w:eastAsia="Times New Roman" w:hAnsi="Times New Roman" w:cs="Times New Roman"/>
          <w:color w:val="000000"/>
          <w:sz w:val="27"/>
          <w:szCs w:val="27"/>
          <w:lang w:eastAsia="ru-RU"/>
        </w:rPr>
        <w:t>Знакомство с диатоническими колокольчиками.</w:t>
      </w:r>
      <w:r w:rsidRPr="00E721F4">
        <w:rPr>
          <w:rFonts w:ascii="Open Sans" w:eastAsia="Times New Roman" w:hAnsi="Open Sans" w:cs="Times New Roman"/>
          <w:color w:val="000000"/>
          <w:sz w:val="21"/>
          <w:szCs w:val="21"/>
          <w:lang w:eastAsia="ru-RU"/>
        </w:rPr>
        <w:t xml:space="preserve"> </w:t>
      </w:r>
      <w:r w:rsidRPr="00E721F4">
        <w:rPr>
          <w:rFonts w:ascii="Times New Roman" w:eastAsia="Times New Roman" w:hAnsi="Times New Roman" w:cs="Times New Roman"/>
          <w:b/>
          <w:bCs/>
          <w:color w:val="000000"/>
          <w:sz w:val="27"/>
          <w:szCs w:val="27"/>
          <w:lang w:eastAsia="ru-RU"/>
        </w:rPr>
        <w:t xml:space="preserve">2 занятие </w:t>
      </w:r>
      <w:r w:rsidRPr="00E721F4">
        <w:rPr>
          <w:rFonts w:ascii="Times New Roman" w:eastAsia="Times New Roman" w:hAnsi="Times New Roman" w:cs="Times New Roman"/>
          <w:color w:val="000000"/>
          <w:sz w:val="27"/>
          <w:szCs w:val="27"/>
          <w:lang w:eastAsia="ru-RU"/>
        </w:rPr>
        <w:t>Знакомство с цветными партитурами. Навыки чтения партитуры.</w:t>
      </w:r>
    </w:p>
    <w:p w:rsidR="00EB7002"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3 занятие </w:t>
      </w:r>
      <w:r w:rsidRPr="00E721F4">
        <w:rPr>
          <w:rFonts w:ascii="Times New Roman" w:eastAsia="Times New Roman" w:hAnsi="Times New Roman" w:cs="Times New Roman"/>
          <w:color w:val="000000"/>
          <w:sz w:val="27"/>
          <w:szCs w:val="27"/>
          <w:lang w:eastAsia="ru-RU"/>
        </w:rPr>
        <w:t>Знакомство с приёмами и с особенностью игры на диатонических колокольчиках. Практические навыки.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4 занятие</w:t>
      </w:r>
      <w:r w:rsidRPr="00E721F4">
        <w:rPr>
          <w:rFonts w:ascii="Times New Roman" w:eastAsia="Times New Roman" w:hAnsi="Times New Roman" w:cs="Times New Roman"/>
          <w:color w:val="000000"/>
          <w:sz w:val="27"/>
          <w:szCs w:val="27"/>
          <w:lang w:eastAsia="ru-RU"/>
        </w:rPr>
        <w:t xml:space="preserve"> Закрепление материала.</w:t>
      </w:r>
      <w:r w:rsidR="001F3A30">
        <w:rPr>
          <w:rFonts w:ascii="Times New Roman" w:eastAsia="Times New Roman" w:hAnsi="Times New Roman" w:cs="Times New Roman"/>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 xml:space="preserve">Знакомим детей с новым музыкальным инструментом. Пробуждаем интерес.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lastRenderedPageBreak/>
        <w:t>Знакомим детей с цветными партитурами (нотами для диатонических колокольчиков) и учим детей читать по партитуре. Рассказываем, для чего нужна партитура, об особенностях исполнения по партитуре.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Учим детей правильно держать колокольчик, извлекать звук и контролировать собственные действия. Знакомим с понятием «исходная позиция».</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Повторяем и закрепляем пройденный материал за месяц.</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Октябрь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1занятие</w:t>
      </w:r>
      <w:r w:rsidRPr="00E721F4">
        <w:rPr>
          <w:rFonts w:ascii="Times New Roman" w:eastAsia="Times New Roman" w:hAnsi="Times New Roman" w:cs="Times New Roman"/>
          <w:color w:val="000000"/>
          <w:sz w:val="27"/>
          <w:szCs w:val="27"/>
          <w:lang w:eastAsia="ru-RU"/>
        </w:rPr>
        <w:t xml:space="preserve"> Знакомство с обозначением длительностей на партитурах.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Практические навыки.</w:t>
      </w:r>
    </w:p>
    <w:p w:rsidR="00EB7002"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2 занятие </w:t>
      </w:r>
      <w:r w:rsidRPr="00E721F4">
        <w:rPr>
          <w:rFonts w:ascii="Times New Roman" w:eastAsia="Times New Roman" w:hAnsi="Times New Roman" w:cs="Times New Roman"/>
          <w:color w:val="000000"/>
          <w:sz w:val="27"/>
          <w:szCs w:val="27"/>
          <w:lang w:eastAsia="ru-RU"/>
        </w:rPr>
        <w:t>Изучение нот с помощью партитуры «Весёлые нотки».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3 занятие </w:t>
      </w:r>
      <w:r w:rsidRPr="00E721F4">
        <w:rPr>
          <w:rFonts w:ascii="Times New Roman" w:eastAsia="Times New Roman" w:hAnsi="Times New Roman" w:cs="Times New Roman"/>
          <w:color w:val="000000"/>
          <w:sz w:val="27"/>
          <w:szCs w:val="27"/>
          <w:lang w:eastAsia="ru-RU"/>
        </w:rPr>
        <w:t xml:space="preserve">Исполнение партитуры «Весёлые нотки».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4 занятие </w:t>
      </w:r>
      <w:r w:rsidRPr="00E721F4">
        <w:rPr>
          <w:rFonts w:ascii="Times New Roman" w:eastAsia="Times New Roman" w:hAnsi="Times New Roman" w:cs="Times New Roman"/>
          <w:color w:val="000000"/>
          <w:sz w:val="27"/>
          <w:szCs w:val="27"/>
          <w:lang w:eastAsia="ru-RU"/>
        </w:rPr>
        <w:t>Закрепление пройденного материала.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Знакомим детей с музыкальным термином «Длительность». Учим детей </w:t>
      </w:r>
      <w:proofErr w:type="spellStart"/>
      <w:r w:rsidRPr="00E721F4">
        <w:rPr>
          <w:rFonts w:ascii="Times New Roman" w:eastAsia="Times New Roman" w:hAnsi="Times New Roman" w:cs="Times New Roman"/>
          <w:color w:val="000000"/>
          <w:sz w:val="27"/>
          <w:szCs w:val="27"/>
          <w:lang w:eastAsia="ru-RU"/>
        </w:rPr>
        <w:t>пропевать</w:t>
      </w:r>
      <w:proofErr w:type="spellEnd"/>
      <w:r w:rsidRPr="00E721F4">
        <w:rPr>
          <w:rFonts w:ascii="Times New Roman" w:eastAsia="Times New Roman" w:hAnsi="Times New Roman" w:cs="Times New Roman"/>
          <w:color w:val="000000"/>
          <w:sz w:val="27"/>
          <w:szCs w:val="27"/>
          <w:lang w:eastAsia="ru-RU"/>
        </w:rPr>
        <w:t xml:space="preserve"> длительности: (восьмые на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а четверти, половинные и целые на «та».)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Учим детей своевременно вступать и заканчивать игру в соответствии с музыкой, сохраняя общий темп.</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Сначала следует проговорить название нот вслух, затем сыграть инструментальную партитуру</w:t>
      </w:r>
      <w:r w:rsidR="001F3A30">
        <w:rPr>
          <w:rFonts w:ascii="Times New Roman" w:eastAsia="Times New Roman" w:hAnsi="Times New Roman" w:cs="Times New Roman"/>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чётко проговаривая название нот. При этом следует следить за единым темпом и чистотой исполнения.</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Начинаем с повторения названия нот, затем проигрываем партитуру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и соединяем её с аккомпанементом. Мелодию в партитуре с помощью указки показывает способный ребёнок.</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Повторяем и закрепляем название нот в разных вариациях исполнения. При этом группа детей может играть ноты, а другая группа петь, меняясь ролями. Могут играть все дети, а только солист петь ноты под аккомпанемент колокольчиков.</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Ноябрь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1 занятие</w:t>
      </w:r>
      <w:r w:rsidRPr="00E721F4">
        <w:rPr>
          <w:rFonts w:ascii="Times New Roman" w:eastAsia="Times New Roman" w:hAnsi="Times New Roman" w:cs="Times New Roman"/>
          <w:color w:val="000000"/>
          <w:sz w:val="27"/>
          <w:szCs w:val="27"/>
          <w:lang w:eastAsia="ru-RU"/>
        </w:rPr>
        <w:t xml:space="preserve"> Разучивание мелодии из партитуры «Лесенка-Чудесенка».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2 занятие</w:t>
      </w:r>
      <w:r w:rsidRPr="00E721F4">
        <w:rPr>
          <w:rFonts w:ascii="Times New Roman" w:eastAsia="Times New Roman" w:hAnsi="Times New Roman" w:cs="Times New Roman"/>
          <w:color w:val="000000"/>
          <w:sz w:val="27"/>
          <w:szCs w:val="27"/>
          <w:lang w:eastAsia="ru-RU"/>
        </w:rPr>
        <w:t xml:space="preserve"> Работа над партитурой «Лесенка-Чудесенка».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lastRenderedPageBreak/>
        <w:t xml:space="preserve">3 занятие </w:t>
      </w:r>
      <w:r w:rsidRPr="00E721F4">
        <w:rPr>
          <w:rFonts w:ascii="Times New Roman" w:eastAsia="Times New Roman" w:hAnsi="Times New Roman" w:cs="Times New Roman"/>
          <w:color w:val="000000"/>
          <w:sz w:val="27"/>
          <w:szCs w:val="27"/>
          <w:lang w:eastAsia="ru-RU"/>
        </w:rPr>
        <w:t>Знакомство с понятием «Чтение с листа». Практические навыки.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4 занятие</w:t>
      </w:r>
      <w:proofErr w:type="gramStart"/>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И</w:t>
      </w:r>
      <w:proofErr w:type="gramEnd"/>
      <w:r w:rsidRPr="00E721F4">
        <w:rPr>
          <w:rFonts w:ascii="Times New Roman" w:eastAsia="Times New Roman" w:hAnsi="Times New Roman" w:cs="Times New Roman"/>
          <w:color w:val="000000"/>
          <w:sz w:val="27"/>
          <w:szCs w:val="27"/>
          <w:lang w:eastAsia="ru-RU"/>
        </w:rPr>
        <w:t>граем в игру «Зоркий глаз».</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Учим мелодию сначала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в очень медленном темпе. Обращаем внимание детей на высоту звуков и направление движения мелодии.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Прорабатываем отдельно слова. Затем повторяем мелодию и соединяем её со словами. Играть и петь следует чётко, не отставая, и не опережая друг друга. Учимся играть в ансамбле.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Знакомим детей с новым музыкальным термином. Учим читать с листа партитуру «Озорные нотки». (С каждым повтором, дети могут меняться колокольчиками.)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Объясняем правила игры.</w:t>
      </w:r>
    </w:p>
    <w:p w:rsidR="00EB7002"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Учим детей быстро реагировать на смену показа нот, контролировать свои движения руки, в которой находится колокольчик. При этом следим за тем, чтобы после игры своего звука, ребёнок быстро убирал колокольчик в исходную позицию (прислонив его к плечу).</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Декабрь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1 занятие</w:t>
      </w:r>
      <w:r w:rsidRPr="00E721F4">
        <w:rPr>
          <w:rFonts w:ascii="Times New Roman" w:eastAsia="Times New Roman" w:hAnsi="Times New Roman" w:cs="Times New Roman"/>
          <w:color w:val="000000"/>
          <w:sz w:val="27"/>
          <w:szCs w:val="27"/>
          <w:lang w:eastAsia="ru-RU"/>
        </w:rPr>
        <w:t xml:space="preserve"> Знакомство с партитурой «Маленькой ёлочки».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2 занятие</w:t>
      </w:r>
      <w:r w:rsidRPr="00E721F4">
        <w:rPr>
          <w:rFonts w:ascii="Times New Roman" w:eastAsia="Times New Roman" w:hAnsi="Times New Roman" w:cs="Times New Roman"/>
          <w:color w:val="000000"/>
          <w:sz w:val="27"/>
          <w:szCs w:val="27"/>
          <w:lang w:eastAsia="ru-RU"/>
        </w:rPr>
        <w:t xml:space="preserve"> Работа над партитурой «Маленькой ёлочки».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3 занятие</w:t>
      </w:r>
      <w:proofErr w:type="gramStart"/>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И</w:t>
      </w:r>
      <w:proofErr w:type="gramEnd"/>
      <w:r w:rsidRPr="00E721F4">
        <w:rPr>
          <w:rFonts w:ascii="Times New Roman" w:eastAsia="Times New Roman" w:hAnsi="Times New Roman" w:cs="Times New Roman"/>
          <w:color w:val="000000"/>
          <w:sz w:val="27"/>
          <w:szCs w:val="27"/>
          <w:lang w:eastAsia="ru-RU"/>
        </w:rPr>
        <w:t>граем и поём партитуру «Маленькой ёлочке».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4 занятие </w:t>
      </w:r>
      <w:r w:rsidRPr="00E721F4">
        <w:rPr>
          <w:rFonts w:ascii="Times New Roman" w:eastAsia="Times New Roman" w:hAnsi="Times New Roman" w:cs="Times New Roman"/>
          <w:color w:val="000000"/>
          <w:sz w:val="27"/>
          <w:szCs w:val="27"/>
          <w:lang w:eastAsia="ru-RU"/>
        </w:rPr>
        <w:t>Повторение нот с помощью партитуры «Весёлые нотки».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Слушаем песню «Маленькой ёлочке» сл. З.Александровой, муз. М. </w:t>
      </w:r>
      <w:proofErr w:type="spellStart"/>
      <w:r w:rsidRPr="00E721F4">
        <w:rPr>
          <w:rFonts w:ascii="Times New Roman" w:eastAsia="Times New Roman" w:hAnsi="Times New Roman" w:cs="Times New Roman"/>
          <w:color w:val="000000"/>
          <w:sz w:val="27"/>
          <w:szCs w:val="27"/>
          <w:lang w:eastAsia="ru-RU"/>
        </w:rPr>
        <w:t>Красева</w:t>
      </w:r>
      <w:proofErr w:type="spellEnd"/>
      <w:r w:rsidRPr="00E721F4">
        <w:rPr>
          <w:rFonts w:ascii="Times New Roman" w:eastAsia="Times New Roman" w:hAnsi="Times New Roman" w:cs="Times New Roman"/>
          <w:color w:val="000000"/>
          <w:sz w:val="27"/>
          <w:szCs w:val="27"/>
          <w:lang w:eastAsia="ru-RU"/>
        </w:rPr>
        <w:t xml:space="preserve">. Говорим о содержании. Начинаем с проработки длительностей, играя по партитуре, и </w:t>
      </w:r>
      <w:proofErr w:type="spellStart"/>
      <w:r w:rsidRPr="00E721F4">
        <w:rPr>
          <w:rFonts w:ascii="Times New Roman" w:eastAsia="Times New Roman" w:hAnsi="Times New Roman" w:cs="Times New Roman"/>
          <w:color w:val="000000"/>
          <w:sz w:val="27"/>
          <w:szCs w:val="27"/>
          <w:lang w:eastAsia="ru-RU"/>
        </w:rPr>
        <w:t>пропеваем</w:t>
      </w:r>
      <w:proofErr w:type="spellEnd"/>
      <w:r w:rsidRPr="00E721F4">
        <w:rPr>
          <w:rFonts w:ascii="Times New Roman" w:eastAsia="Times New Roman" w:hAnsi="Times New Roman" w:cs="Times New Roman"/>
          <w:color w:val="000000"/>
          <w:sz w:val="27"/>
          <w:szCs w:val="27"/>
          <w:lang w:eastAsia="ru-RU"/>
        </w:rPr>
        <w:t xml:space="preserve"> их на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Та».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Начинаем учить слова, чётко проговаривая текст. Затем соединяем игру на колокольчиках со словами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Повторяем партитуру со словами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а затем соединяем с аккомпанементом. Учим детей слушать друг друга и внимательно следить за нотами в партитуре. Показывает мелодию в партитуре воспитатель.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Играем по партитуре с аккомпанементом, чётко </w:t>
      </w:r>
      <w:proofErr w:type="spellStart"/>
      <w:r w:rsidRPr="00E721F4">
        <w:rPr>
          <w:rFonts w:ascii="Times New Roman" w:eastAsia="Times New Roman" w:hAnsi="Times New Roman" w:cs="Times New Roman"/>
          <w:color w:val="000000"/>
          <w:sz w:val="27"/>
          <w:szCs w:val="27"/>
          <w:lang w:eastAsia="ru-RU"/>
        </w:rPr>
        <w:t>пропевая</w:t>
      </w:r>
      <w:proofErr w:type="spellEnd"/>
      <w:r w:rsidRPr="00E721F4">
        <w:rPr>
          <w:rFonts w:ascii="Times New Roman" w:eastAsia="Times New Roman" w:hAnsi="Times New Roman" w:cs="Times New Roman"/>
          <w:color w:val="000000"/>
          <w:sz w:val="27"/>
          <w:szCs w:val="27"/>
          <w:lang w:eastAsia="ru-RU"/>
        </w:rPr>
        <w:t xml:space="preserve"> названия нот. (Девочки–играют, мальчики–поют, и наоборот)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lastRenderedPageBreak/>
        <w:t>Показывает мелодию в партитуре воспитатель.</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Январь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1 занятие </w:t>
      </w:r>
      <w:r w:rsidRPr="00E721F4">
        <w:rPr>
          <w:rFonts w:ascii="Times New Roman" w:eastAsia="Times New Roman" w:hAnsi="Times New Roman" w:cs="Times New Roman"/>
          <w:color w:val="000000"/>
          <w:sz w:val="27"/>
          <w:szCs w:val="27"/>
          <w:lang w:eastAsia="ru-RU"/>
        </w:rPr>
        <w:t xml:space="preserve">Музыкальная игра с помощью партитуры «Весёлые нотки».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2 занятие </w:t>
      </w:r>
      <w:r w:rsidRPr="00E721F4">
        <w:rPr>
          <w:rFonts w:ascii="Times New Roman" w:eastAsia="Times New Roman" w:hAnsi="Times New Roman" w:cs="Times New Roman"/>
          <w:color w:val="000000"/>
          <w:sz w:val="27"/>
          <w:szCs w:val="27"/>
          <w:lang w:eastAsia="ru-RU"/>
        </w:rPr>
        <w:t>Музыкальная игра «В имена».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Объясняем правила игры.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Музыкальный руководитель показывает цветные ноты в разном порядке, постепенно прибавляя темп. Учит детей концентрировать своё внимание на партитуре, играть своевременно свои ноты.</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Педагог объясняет правила игры детям, затем</w:t>
      </w:r>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проигрывает своё имя на колокольчике разделяя его на слоги. Дети друг за другом проигрывают своё имя (в разных вариациях).</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Февраль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1 занятие </w:t>
      </w:r>
      <w:r w:rsidRPr="00E721F4">
        <w:rPr>
          <w:rFonts w:ascii="Times New Roman" w:eastAsia="Times New Roman" w:hAnsi="Times New Roman" w:cs="Times New Roman"/>
          <w:color w:val="000000"/>
          <w:sz w:val="27"/>
          <w:szCs w:val="27"/>
          <w:lang w:eastAsia="ru-RU"/>
        </w:rPr>
        <w:t xml:space="preserve">Знакомство с понятием «Интервалы». </w:t>
      </w:r>
    </w:p>
    <w:p w:rsidR="00EB7002"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Практические навыки.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2 занятие </w:t>
      </w:r>
      <w:r w:rsidRPr="00E721F4">
        <w:rPr>
          <w:rFonts w:ascii="Times New Roman" w:eastAsia="Times New Roman" w:hAnsi="Times New Roman" w:cs="Times New Roman"/>
          <w:color w:val="000000"/>
          <w:sz w:val="27"/>
          <w:szCs w:val="27"/>
          <w:lang w:eastAsia="ru-RU"/>
        </w:rPr>
        <w:t xml:space="preserve">Музыкальная игра «Ритмическое эхо».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3 занятие </w:t>
      </w:r>
      <w:r w:rsidRPr="00E721F4">
        <w:rPr>
          <w:rFonts w:ascii="Times New Roman" w:eastAsia="Times New Roman" w:hAnsi="Times New Roman" w:cs="Times New Roman"/>
          <w:color w:val="000000"/>
          <w:sz w:val="27"/>
          <w:szCs w:val="27"/>
          <w:lang w:eastAsia="ru-RU"/>
        </w:rPr>
        <w:t>Знакомство с партитурой «Фокус».</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Практическая работа.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4 занятие</w:t>
      </w:r>
      <w:proofErr w:type="gramStart"/>
      <w:r w:rsidRPr="00E721F4">
        <w:rPr>
          <w:rFonts w:ascii="Times New Roman" w:eastAsia="Times New Roman" w:hAnsi="Times New Roman" w:cs="Times New Roman"/>
          <w:color w:val="000000"/>
          <w:sz w:val="27"/>
          <w:szCs w:val="27"/>
          <w:lang w:eastAsia="ru-RU"/>
        </w:rPr>
        <w:t xml:space="preserve"> И</w:t>
      </w:r>
      <w:proofErr w:type="gramEnd"/>
      <w:r w:rsidRPr="00E721F4">
        <w:rPr>
          <w:rFonts w:ascii="Times New Roman" w:eastAsia="Times New Roman" w:hAnsi="Times New Roman" w:cs="Times New Roman"/>
          <w:color w:val="000000"/>
          <w:sz w:val="27"/>
          <w:szCs w:val="27"/>
          <w:lang w:eastAsia="ru-RU"/>
        </w:rPr>
        <w:t xml:space="preserve">граем партитуру «Фокус».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Знакомим детей с новым музыкальным термином «интервал».</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Объяснив правила игры, педагог играет на своём колокольчике определённый ритмический рисунок. Дети его пытаются запомнить и воспроизвести по одному друг за другом, или по выбору педагога.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Слушаем музыкал</w:t>
      </w:r>
      <w:r w:rsidR="00EB7002">
        <w:rPr>
          <w:rFonts w:ascii="Times New Roman" w:eastAsia="Times New Roman" w:hAnsi="Times New Roman" w:cs="Times New Roman"/>
          <w:color w:val="000000"/>
          <w:sz w:val="27"/>
          <w:szCs w:val="27"/>
          <w:lang w:eastAsia="ru-RU"/>
        </w:rPr>
        <w:t>ьное произведение, говорим о ха</w:t>
      </w:r>
      <w:r w:rsidRPr="00E721F4">
        <w:rPr>
          <w:rFonts w:ascii="Times New Roman" w:eastAsia="Times New Roman" w:hAnsi="Times New Roman" w:cs="Times New Roman"/>
          <w:color w:val="000000"/>
          <w:sz w:val="27"/>
          <w:szCs w:val="27"/>
          <w:lang w:eastAsia="ru-RU"/>
        </w:rPr>
        <w:t>рактере. Пробуем прочитать партитуру с листа.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Начинать следует с отработки отдельно поставленных нот по партиям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Затем прорабатываем отдельно </w:t>
      </w:r>
      <w:proofErr w:type="spellStart"/>
      <w:r w:rsidRPr="00E721F4">
        <w:rPr>
          <w:rFonts w:ascii="Times New Roman" w:eastAsia="Times New Roman" w:hAnsi="Times New Roman" w:cs="Times New Roman"/>
          <w:color w:val="000000"/>
          <w:sz w:val="27"/>
          <w:szCs w:val="27"/>
          <w:lang w:eastAsia="ru-RU"/>
        </w:rPr>
        <w:t>двухголосие</w:t>
      </w:r>
      <w:proofErr w:type="spellEnd"/>
      <w:r w:rsidRPr="00E721F4">
        <w:rPr>
          <w:rFonts w:ascii="Times New Roman" w:eastAsia="Times New Roman" w:hAnsi="Times New Roman" w:cs="Times New Roman"/>
          <w:color w:val="000000"/>
          <w:sz w:val="27"/>
          <w:szCs w:val="27"/>
          <w:lang w:eastAsia="ru-RU"/>
        </w:rPr>
        <w:t xml:space="preserve"> и </w:t>
      </w:r>
      <w:proofErr w:type="spellStart"/>
      <w:r w:rsidRPr="00E721F4">
        <w:rPr>
          <w:rFonts w:ascii="Times New Roman" w:eastAsia="Times New Roman" w:hAnsi="Times New Roman" w:cs="Times New Roman"/>
          <w:color w:val="000000"/>
          <w:sz w:val="27"/>
          <w:szCs w:val="27"/>
          <w:lang w:eastAsia="ru-RU"/>
        </w:rPr>
        <w:t>трёхголосие</w:t>
      </w:r>
      <w:proofErr w:type="spellEnd"/>
      <w:r w:rsidRPr="00E721F4">
        <w:rPr>
          <w:rFonts w:ascii="Times New Roman" w:eastAsia="Times New Roman" w:hAnsi="Times New Roman" w:cs="Times New Roman"/>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Март</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1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 xml:space="preserve">Играем партитуру «Фокус».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lastRenderedPageBreak/>
        <w:t>2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Заключительная работа над партитурой «Фокус».</w:t>
      </w:r>
      <w:r w:rsidRPr="00E721F4">
        <w:rPr>
          <w:rFonts w:ascii="Times New Roman" w:eastAsia="Times New Roman" w:hAnsi="Times New Roman" w:cs="Times New Roman"/>
          <w:b/>
          <w:bCs/>
          <w:color w:val="000000"/>
          <w:sz w:val="27"/>
          <w:szCs w:val="27"/>
          <w:u w:val="single"/>
          <w:lang w:eastAsia="ru-RU"/>
        </w:rPr>
        <w:t xml:space="preserve">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Выступление с концертным номером</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«Фокус» на празднике посвящённому 8 марта</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Мы впервые на арене.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3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Индивидуальная и групповая работа с партитурами «</w:t>
      </w:r>
      <w:proofErr w:type="spellStart"/>
      <w:r w:rsidRPr="00E721F4">
        <w:rPr>
          <w:rFonts w:ascii="Times New Roman" w:eastAsia="Times New Roman" w:hAnsi="Times New Roman" w:cs="Times New Roman"/>
          <w:color w:val="000000"/>
          <w:sz w:val="27"/>
          <w:szCs w:val="27"/>
          <w:lang w:eastAsia="ru-RU"/>
        </w:rPr>
        <w:t>Ду</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ду</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ду</w:t>
      </w:r>
      <w:proofErr w:type="spellEnd"/>
      <w:r w:rsidRPr="00E721F4">
        <w:rPr>
          <w:rFonts w:ascii="Times New Roman" w:eastAsia="Times New Roman" w:hAnsi="Times New Roman" w:cs="Times New Roman"/>
          <w:color w:val="000000"/>
          <w:sz w:val="27"/>
          <w:szCs w:val="27"/>
          <w:lang w:eastAsia="ru-RU"/>
        </w:rPr>
        <w:t xml:space="preserve">», «Ша ша </w:t>
      </w:r>
      <w:proofErr w:type="spellStart"/>
      <w:r w:rsidRPr="00E721F4">
        <w:rPr>
          <w:rFonts w:ascii="Times New Roman" w:eastAsia="Times New Roman" w:hAnsi="Times New Roman" w:cs="Times New Roman"/>
          <w:color w:val="000000"/>
          <w:sz w:val="27"/>
          <w:szCs w:val="27"/>
          <w:lang w:eastAsia="ru-RU"/>
        </w:rPr>
        <w:t>ша</w:t>
      </w:r>
      <w:proofErr w:type="spellEnd"/>
      <w:r w:rsidRPr="00E721F4">
        <w:rPr>
          <w:rFonts w:ascii="Times New Roman" w:eastAsia="Times New Roman" w:hAnsi="Times New Roman" w:cs="Times New Roman"/>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4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Индивидуальная и групповая работа с партитурами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«Ре ре </w:t>
      </w:r>
      <w:proofErr w:type="spellStart"/>
      <w:r w:rsidRPr="00E721F4">
        <w:rPr>
          <w:rFonts w:ascii="Times New Roman" w:eastAsia="Times New Roman" w:hAnsi="Times New Roman" w:cs="Times New Roman"/>
          <w:color w:val="000000"/>
          <w:sz w:val="27"/>
          <w:szCs w:val="27"/>
          <w:lang w:eastAsia="ru-RU"/>
        </w:rPr>
        <w:t>ре</w:t>
      </w:r>
      <w:proofErr w:type="spellEnd"/>
      <w:r w:rsidRPr="00E721F4">
        <w:rPr>
          <w:rFonts w:ascii="Times New Roman" w:eastAsia="Times New Roman" w:hAnsi="Times New Roman" w:cs="Times New Roman"/>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Прорабатываем длительности с </w:t>
      </w:r>
      <w:proofErr w:type="spellStart"/>
      <w:r w:rsidRPr="00E721F4">
        <w:rPr>
          <w:rFonts w:ascii="Times New Roman" w:eastAsia="Times New Roman" w:hAnsi="Times New Roman" w:cs="Times New Roman"/>
          <w:color w:val="000000"/>
          <w:sz w:val="27"/>
          <w:szCs w:val="27"/>
          <w:lang w:eastAsia="ru-RU"/>
        </w:rPr>
        <w:t>пропеванием</w:t>
      </w:r>
      <w:proofErr w:type="spellEnd"/>
      <w:r w:rsidRPr="00E721F4">
        <w:rPr>
          <w:rFonts w:ascii="Times New Roman" w:eastAsia="Times New Roman" w:hAnsi="Times New Roman" w:cs="Times New Roman"/>
          <w:color w:val="000000"/>
          <w:sz w:val="27"/>
          <w:szCs w:val="27"/>
          <w:lang w:eastAsia="ru-RU"/>
        </w:rPr>
        <w:t xml:space="preserve"> ритмического рисунка на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ти</w:t>
      </w:r>
      <w:proofErr w:type="spellEnd"/>
      <w:r w:rsidRPr="00E721F4">
        <w:rPr>
          <w:rFonts w:ascii="Times New Roman" w:eastAsia="Times New Roman" w:hAnsi="Times New Roman" w:cs="Times New Roman"/>
          <w:color w:val="000000"/>
          <w:sz w:val="27"/>
          <w:szCs w:val="27"/>
          <w:lang w:eastAsia="ru-RU"/>
        </w:rPr>
        <w:t xml:space="preserve"> та». После соединяем с аккомпанементом. (Песни в записи или аранжировкой). Показывает мелодию в партитуре музыкальный руководитель.</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Учим детей играть в ансамбле, внимательно слушая друг друга.</w:t>
      </w:r>
    </w:p>
    <w:p w:rsidR="00E721F4" w:rsidRPr="00E721F4" w:rsidRDefault="00E721F4"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Побуждаем детей к эмоциональному отклику на музыку и проявление артистических данных при игре на публике.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Работу над этими партитурами следует начинать с проговаривания текста. Далее прорабатываем инструментальную партию–ставим отдельно ноты, работаем над ритмическим рисунок, играя его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Только после этого, соединяем слова с игрой, при этом одни дети поют </w:t>
      </w:r>
      <w:proofErr w:type="spellStart"/>
      <w:r w:rsidRPr="00E721F4">
        <w:rPr>
          <w:rFonts w:ascii="Times New Roman" w:eastAsia="Times New Roman" w:hAnsi="Times New Roman" w:cs="Times New Roman"/>
          <w:color w:val="000000"/>
          <w:sz w:val="27"/>
          <w:szCs w:val="27"/>
          <w:lang w:eastAsia="ru-RU"/>
        </w:rPr>
        <w:t>попевку</w:t>
      </w:r>
      <w:proofErr w:type="spellEnd"/>
      <w:r w:rsidRPr="00E721F4">
        <w:rPr>
          <w:rFonts w:ascii="Times New Roman" w:eastAsia="Times New Roman" w:hAnsi="Times New Roman" w:cs="Times New Roman"/>
          <w:color w:val="000000"/>
          <w:sz w:val="27"/>
          <w:szCs w:val="27"/>
          <w:lang w:eastAsia="ru-RU"/>
        </w:rPr>
        <w:t xml:space="preserve"> по партитуре, а другие аккомпанируют на колокольчиках.</w:t>
      </w:r>
    </w:p>
    <w:p w:rsidR="00E721F4" w:rsidRPr="00E721F4"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Апрель</w:t>
      </w:r>
    </w:p>
    <w:p w:rsidR="00DC7255"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1 занятие</w:t>
      </w:r>
      <w:r w:rsidRPr="00E721F4">
        <w:rPr>
          <w:rFonts w:ascii="Times New Roman" w:eastAsia="Times New Roman" w:hAnsi="Times New Roman" w:cs="Times New Roman"/>
          <w:color w:val="000000"/>
          <w:sz w:val="27"/>
          <w:szCs w:val="27"/>
          <w:lang w:eastAsia="ru-RU"/>
        </w:rPr>
        <w:t xml:space="preserve"> Повторение нот с помощью партитуры «Весёлые нотки».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2 занятие</w:t>
      </w:r>
      <w:r w:rsidRPr="00E721F4">
        <w:rPr>
          <w:rFonts w:ascii="Times New Roman" w:eastAsia="Times New Roman" w:hAnsi="Times New Roman" w:cs="Times New Roman"/>
          <w:color w:val="000000"/>
          <w:sz w:val="27"/>
          <w:szCs w:val="27"/>
          <w:lang w:eastAsia="ru-RU"/>
        </w:rPr>
        <w:t>. Играем «В имена».</w:t>
      </w:r>
    </w:p>
    <w:p w:rsidR="00DC7255" w:rsidRPr="00E721F4" w:rsidRDefault="00E721F4" w:rsidP="00DC7255">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3 занятие </w:t>
      </w:r>
      <w:r w:rsidR="00DC7255" w:rsidRPr="00E721F4">
        <w:rPr>
          <w:rFonts w:ascii="Times New Roman" w:eastAsia="Times New Roman" w:hAnsi="Times New Roman" w:cs="Times New Roman"/>
          <w:color w:val="000000"/>
          <w:sz w:val="27"/>
          <w:szCs w:val="27"/>
          <w:lang w:eastAsia="ru-RU"/>
        </w:rPr>
        <w:t>Знакомство с песней к партитуре «Выпускной вальс».</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4 занятие</w:t>
      </w:r>
      <w:r w:rsidR="00D26F45">
        <w:rPr>
          <w:rFonts w:ascii="Times New Roman" w:eastAsia="Times New Roman" w:hAnsi="Times New Roman" w:cs="Times New Roman"/>
          <w:b/>
          <w:bCs/>
          <w:color w:val="000000"/>
          <w:sz w:val="27"/>
          <w:szCs w:val="27"/>
          <w:lang w:eastAsia="ru-RU"/>
        </w:rPr>
        <w:t>.</w:t>
      </w:r>
      <w:r w:rsidR="00D26F45">
        <w:rPr>
          <w:rFonts w:ascii="Times New Roman" w:eastAsia="Times New Roman" w:hAnsi="Times New Roman" w:cs="Times New Roman"/>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Вспоминаем название нот без музыки. Проигрываем партитуру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с </w:t>
      </w:r>
      <w:proofErr w:type="spellStart"/>
      <w:r w:rsidRPr="00E721F4">
        <w:rPr>
          <w:rFonts w:ascii="Times New Roman" w:eastAsia="Times New Roman" w:hAnsi="Times New Roman" w:cs="Times New Roman"/>
          <w:color w:val="000000"/>
          <w:sz w:val="27"/>
          <w:szCs w:val="27"/>
          <w:lang w:eastAsia="ru-RU"/>
        </w:rPr>
        <w:t>пропеванием</w:t>
      </w:r>
      <w:proofErr w:type="spellEnd"/>
      <w:r w:rsidRPr="00E721F4">
        <w:rPr>
          <w:rFonts w:ascii="Times New Roman" w:eastAsia="Times New Roman" w:hAnsi="Times New Roman" w:cs="Times New Roman"/>
          <w:color w:val="000000"/>
          <w:sz w:val="27"/>
          <w:szCs w:val="27"/>
          <w:lang w:eastAsia="ru-RU"/>
        </w:rPr>
        <w:t xml:space="preserve"> нот, затем с аккомпанементом.</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Напоминаем правила игры (играем в разных вариациях).</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Объясняем правила игры. Дети по очереди показывают свой мини этюд. После выступления мини групп, педагог фантазирует с детьми на тему каждой получившейся музыкальной зарисовки.</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lastRenderedPageBreak/>
        <w:t>Слушаем песню Т. Петровой «Выпускной вальс». Беседуем о содержании музыкального произведения.</w:t>
      </w:r>
    </w:p>
    <w:p w:rsidR="00DC7255" w:rsidRPr="00D26F45" w:rsidRDefault="00E721F4" w:rsidP="00E721F4">
      <w:pPr>
        <w:spacing w:before="100" w:beforeAutospacing="1" w:after="100" w:afterAutospacing="1" w:line="240" w:lineRule="auto"/>
        <w:rPr>
          <w:rFonts w:ascii="Open Sans" w:eastAsia="Times New Roman" w:hAnsi="Open Sans" w:cs="Times New Roman"/>
          <w:b/>
          <w:color w:val="000000"/>
          <w:sz w:val="21"/>
          <w:szCs w:val="21"/>
          <w:lang w:eastAsia="ru-RU"/>
        </w:rPr>
      </w:pPr>
      <w:r w:rsidRPr="00E721F4">
        <w:rPr>
          <w:rFonts w:ascii="Times New Roman" w:eastAsia="Times New Roman" w:hAnsi="Times New Roman" w:cs="Times New Roman"/>
          <w:b/>
          <w:color w:val="000000"/>
          <w:sz w:val="27"/>
          <w:szCs w:val="27"/>
          <w:lang w:eastAsia="ru-RU"/>
        </w:rPr>
        <w:t>Май</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1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Разучивание мелодии из партитуры «Выпускной вальс».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2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color w:val="000000"/>
          <w:sz w:val="27"/>
          <w:szCs w:val="27"/>
          <w:lang w:eastAsia="ru-RU"/>
        </w:rPr>
        <w:t xml:space="preserve"> Работа над партитурой «Выпускной вальс».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3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Работа над партитурой «Выпускной вальс»</w:t>
      </w:r>
      <w:r w:rsidRPr="00E721F4">
        <w:rPr>
          <w:rFonts w:ascii="Times New Roman" w:eastAsia="Times New Roman" w:hAnsi="Times New Roman" w:cs="Times New Roman"/>
          <w:b/>
          <w:bCs/>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4 занятие</w:t>
      </w:r>
      <w:r w:rsidR="00D26F45">
        <w:rPr>
          <w:rFonts w:ascii="Times New Roman" w:eastAsia="Times New Roman" w:hAnsi="Times New Roman" w:cs="Times New Roman"/>
          <w:b/>
          <w:bCs/>
          <w:color w:val="000000"/>
          <w:sz w:val="27"/>
          <w:szCs w:val="27"/>
          <w:lang w:eastAsia="ru-RU"/>
        </w:rPr>
        <w:t>.</w:t>
      </w:r>
      <w:r w:rsidRPr="00E721F4">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Заключительная работа над партитурой «Выпускной вальс».</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 xml:space="preserve">Выступление с концертным номером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b/>
          <w:bCs/>
          <w:color w:val="000000"/>
          <w:sz w:val="27"/>
          <w:szCs w:val="27"/>
          <w:lang w:eastAsia="ru-RU"/>
        </w:rPr>
        <w:t>«</w:t>
      </w:r>
      <w:r w:rsidR="00F771EE">
        <w:rPr>
          <w:rFonts w:ascii="Times New Roman" w:eastAsia="Times New Roman" w:hAnsi="Times New Roman" w:cs="Times New Roman"/>
          <w:b/>
          <w:bCs/>
          <w:color w:val="000000"/>
          <w:sz w:val="27"/>
          <w:szCs w:val="27"/>
          <w:lang w:eastAsia="ru-RU"/>
        </w:rPr>
        <w:t>Во саду ли в огороде</w:t>
      </w:r>
      <w:r w:rsidRPr="00E721F4">
        <w:rPr>
          <w:rFonts w:ascii="Times New Roman" w:eastAsia="Times New Roman" w:hAnsi="Times New Roman" w:cs="Times New Roman"/>
          <w:b/>
          <w:bCs/>
          <w:color w:val="000000"/>
          <w:sz w:val="27"/>
          <w:szCs w:val="27"/>
          <w:lang w:eastAsia="ru-RU"/>
        </w:rPr>
        <w:t>».</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Разучивание начитаем с мелодии (с проработки длительностей). Затем отрабатываем отдельно поставленные ноты по партиям «</w:t>
      </w:r>
      <w:proofErr w:type="spellStart"/>
      <w:r w:rsidRPr="00E721F4">
        <w:rPr>
          <w:rFonts w:ascii="Times New Roman" w:eastAsia="Times New Roman" w:hAnsi="Times New Roman" w:cs="Times New Roman"/>
          <w:color w:val="000000"/>
          <w:sz w:val="27"/>
          <w:szCs w:val="27"/>
          <w:lang w:eastAsia="ru-RU"/>
        </w:rPr>
        <w:t>a</w:t>
      </w:r>
      <w:proofErr w:type="spellEnd"/>
      <w:r w:rsidRPr="00E721F4">
        <w:rPr>
          <w:rFonts w:ascii="Times New Roman" w:eastAsia="Times New Roman" w:hAnsi="Times New Roman" w:cs="Times New Roman"/>
          <w:color w:val="000000"/>
          <w:sz w:val="27"/>
          <w:szCs w:val="27"/>
          <w:lang w:eastAsia="ru-RU"/>
        </w:rPr>
        <w:t xml:space="preserve"> </w:t>
      </w:r>
      <w:proofErr w:type="spellStart"/>
      <w:r w:rsidRPr="00E721F4">
        <w:rPr>
          <w:rFonts w:ascii="Times New Roman" w:eastAsia="Times New Roman" w:hAnsi="Times New Roman" w:cs="Times New Roman"/>
          <w:color w:val="000000"/>
          <w:sz w:val="27"/>
          <w:szCs w:val="27"/>
          <w:lang w:eastAsia="ru-RU"/>
        </w:rPr>
        <w:t>capella</w:t>
      </w:r>
      <w:proofErr w:type="spellEnd"/>
      <w:r w:rsidRPr="00E721F4">
        <w:rPr>
          <w:rFonts w:ascii="Times New Roman" w:eastAsia="Times New Roman" w:hAnsi="Times New Roman" w:cs="Times New Roman"/>
          <w:color w:val="000000"/>
          <w:sz w:val="27"/>
          <w:szCs w:val="27"/>
          <w:lang w:eastAsia="ru-RU"/>
        </w:rPr>
        <w:t xml:space="preserve">». Отдельное внимание уделяем </w:t>
      </w:r>
      <w:proofErr w:type="spellStart"/>
      <w:r w:rsidRPr="00E721F4">
        <w:rPr>
          <w:rFonts w:ascii="Times New Roman" w:eastAsia="Times New Roman" w:hAnsi="Times New Roman" w:cs="Times New Roman"/>
          <w:color w:val="000000"/>
          <w:sz w:val="27"/>
          <w:szCs w:val="27"/>
          <w:lang w:eastAsia="ru-RU"/>
        </w:rPr>
        <w:t>двухголосию</w:t>
      </w:r>
      <w:proofErr w:type="spellEnd"/>
      <w:r w:rsidRPr="00E721F4">
        <w:rPr>
          <w:rFonts w:ascii="Times New Roman" w:eastAsia="Times New Roman" w:hAnsi="Times New Roman" w:cs="Times New Roman"/>
          <w:color w:val="000000"/>
          <w:sz w:val="27"/>
          <w:szCs w:val="27"/>
          <w:lang w:eastAsia="ru-RU"/>
        </w:rPr>
        <w:t>, прорабатываем в медленном темпе останавливаясь на каждом интервале.</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 xml:space="preserve">Повторяем мелодию и соединяем с другими музыкальными инструментами для более богатого звучания (например, с диатоническими металлофонами). </w:t>
      </w:r>
    </w:p>
    <w:p w:rsidR="00E721F4" w:rsidRPr="00E721F4" w:rsidRDefault="00E721F4" w:rsidP="00E721F4">
      <w:pPr>
        <w:spacing w:before="100" w:beforeAutospacing="1" w:after="100" w:afterAutospacing="1" w:line="240" w:lineRule="auto"/>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На этом этапе, соединяем всю оркестровую группу с песней, при этом играя свои партии дети должны сдерживать динамику звучания, так как оркестр играет роль аккомпанемента. Знакомим детей с термином «аккомпанемент».</w:t>
      </w:r>
    </w:p>
    <w:p w:rsidR="00E721F4" w:rsidRPr="00E721F4" w:rsidRDefault="00E721F4"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sidRPr="00E721F4">
        <w:rPr>
          <w:rFonts w:ascii="Times New Roman" w:eastAsia="Times New Roman" w:hAnsi="Times New Roman" w:cs="Times New Roman"/>
          <w:color w:val="000000"/>
          <w:sz w:val="27"/>
          <w:szCs w:val="27"/>
          <w:lang w:eastAsia="ru-RU"/>
        </w:rPr>
        <w:t>Добиваемся точности исполнения ансамблевого звучания. Работаем</w:t>
      </w:r>
    </w:p>
    <w:p w:rsidR="00E721F4" w:rsidRPr="00E721F4" w:rsidRDefault="00D26F45" w:rsidP="00E721F4">
      <w:pPr>
        <w:spacing w:before="100" w:beforeAutospacing="1" w:after="100" w:afterAutospacing="1" w:line="240" w:lineRule="auto"/>
        <w:contextualSpacing/>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над выра</w:t>
      </w:r>
      <w:r w:rsidR="00DC7255">
        <w:rPr>
          <w:rFonts w:ascii="Times New Roman" w:eastAsia="Times New Roman" w:hAnsi="Times New Roman" w:cs="Times New Roman"/>
          <w:color w:val="000000"/>
          <w:sz w:val="27"/>
          <w:szCs w:val="27"/>
          <w:lang w:eastAsia="ru-RU"/>
        </w:rPr>
        <w:t>зительностью</w:t>
      </w:r>
      <w:r w:rsidR="00E721F4" w:rsidRPr="00E721F4">
        <w:rPr>
          <w:rFonts w:ascii="Times New Roman" w:eastAsia="Times New Roman" w:hAnsi="Times New Roman" w:cs="Times New Roman"/>
          <w:color w:val="000000"/>
          <w:sz w:val="27"/>
          <w:szCs w:val="27"/>
          <w:lang w:eastAsia="ru-RU"/>
        </w:rPr>
        <w:t>.</w:t>
      </w:r>
    </w:p>
    <w:p w:rsidR="00E721F4" w:rsidRPr="00E721F4" w:rsidRDefault="00E721F4" w:rsidP="00E721F4">
      <w:pPr>
        <w:shd w:val="clear" w:color="auto" w:fill="FFFFFF"/>
        <w:spacing w:before="100" w:beforeAutospacing="1" w:after="240" w:line="240" w:lineRule="auto"/>
        <w:rPr>
          <w:rFonts w:ascii="Open Sans" w:eastAsia="Times New Roman" w:hAnsi="Open Sans" w:cs="Times New Roman"/>
          <w:color w:val="000000"/>
          <w:sz w:val="21"/>
          <w:szCs w:val="21"/>
          <w:lang w:eastAsia="ru-RU"/>
        </w:rPr>
      </w:pPr>
    </w:p>
    <w:p w:rsidR="00E721F4" w:rsidRDefault="00E721F4" w:rsidP="00DC725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721F4">
        <w:rPr>
          <w:rFonts w:ascii="Times New Roman" w:eastAsia="Times New Roman" w:hAnsi="Times New Roman" w:cs="Times New Roman"/>
          <w:b/>
          <w:bCs/>
          <w:color w:val="000000"/>
          <w:sz w:val="27"/>
          <w:szCs w:val="27"/>
          <w:lang w:eastAsia="ru-RU"/>
        </w:rPr>
        <w:t>Заключение</w:t>
      </w:r>
      <w:r w:rsidR="00D26F45">
        <w:rPr>
          <w:rFonts w:ascii="Times New Roman" w:eastAsia="Times New Roman" w:hAnsi="Times New Roman" w:cs="Times New Roman"/>
          <w:b/>
          <w:bCs/>
          <w:color w:val="000000"/>
          <w:sz w:val="27"/>
          <w:szCs w:val="27"/>
          <w:lang w:eastAsia="ru-RU"/>
        </w:rPr>
        <w:t xml:space="preserve">: </w:t>
      </w:r>
      <w:r w:rsidRPr="00E721F4">
        <w:rPr>
          <w:rFonts w:ascii="Times New Roman" w:eastAsia="Times New Roman" w:hAnsi="Times New Roman" w:cs="Times New Roman"/>
          <w:color w:val="000000"/>
          <w:sz w:val="27"/>
          <w:szCs w:val="27"/>
          <w:lang w:eastAsia="ru-RU"/>
        </w:rPr>
        <w:t>С помощью диатонических колокольчиков, дети стали чище интонировать, с большим интересом изучают нотную грамоту, выступают с эффектными номерами на досугах и праздниках.</w:t>
      </w:r>
      <w:r w:rsidR="00D26F45">
        <w:rPr>
          <w:rFonts w:ascii="Times New Roman" w:eastAsia="Times New Roman" w:hAnsi="Times New Roman" w:cs="Times New Roman"/>
          <w:color w:val="000000"/>
          <w:sz w:val="27"/>
          <w:szCs w:val="27"/>
          <w:lang w:eastAsia="ru-RU"/>
        </w:rPr>
        <w:t xml:space="preserve"> З</w:t>
      </w:r>
      <w:r w:rsidR="00DC7255">
        <w:rPr>
          <w:rFonts w:ascii="Times New Roman" w:eastAsia="Times New Roman" w:hAnsi="Times New Roman" w:cs="Times New Roman"/>
          <w:color w:val="000000"/>
          <w:sz w:val="27"/>
          <w:szCs w:val="27"/>
          <w:lang w:eastAsia="ru-RU"/>
        </w:rPr>
        <w:t>анятие сплачивает детский коллектив</w:t>
      </w:r>
      <w:r w:rsidR="00D26F45">
        <w:rPr>
          <w:rFonts w:ascii="Times New Roman" w:eastAsia="Times New Roman" w:hAnsi="Times New Roman" w:cs="Times New Roman"/>
          <w:color w:val="000000"/>
          <w:sz w:val="27"/>
          <w:szCs w:val="27"/>
          <w:lang w:eastAsia="ru-RU"/>
        </w:rPr>
        <w:t xml:space="preserve">. </w:t>
      </w:r>
      <w:proofErr w:type="spellStart"/>
      <w:r w:rsidR="00D26F45">
        <w:rPr>
          <w:rFonts w:ascii="Times New Roman" w:eastAsia="Times New Roman" w:hAnsi="Times New Roman" w:cs="Times New Roman"/>
          <w:color w:val="000000"/>
          <w:sz w:val="27"/>
          <w:szCs w:val="27"/>
          <w:lang w:eastAsia="ru-RU"/>
        </w:rPr>
        <w:t>М</w:t>
      </w:r>
      <w:r w:rsidRPr="00E721F4">
        <w:rPr>
          <w:rFonts w:ascii="Times New Roman" w:eastAsia="Times New Roman" w:hAnsi="Times New Roman" w:cs="Times New Roman"/>
          <w:color w:val="000000"/>
          <w:sz w:val="27"/>
          <w:szCs w:val="27"/>
          <w:lang w:eastAsia="ru-RU"/>
        </w:rPr>
        <w:t>узицирование</w:t>
      </w:r>
      <w:proofErr w:type="spellEnd"/>
      <w:r w:rsidRPr="00E721F4">
        <w:rPr>
          <w:rFonts w:ascii="Times New Roman" w:eastAsia="Times New Roman" w:hAnsi="Times New Roman" w:cs="Times New Roman"/>
          <w:color w:val="000000"/>
          <w:sz w:val="27"/>
          <w:szCs w:val="27"/>
          <w:lang w:eastAsia="ru-RU"/>
        </w:rPr>
        <w:t xml:space="preserve"> </w:t>
      </w:r>
      <w:r w:rsidR="00DC7255">
        <w:rPr>
          <w:rFonts w:ascii="Times New Roman" w:eastAsia="Times New Roman" w:hAnsi="Times New Roman" w:cs="Times New Roman"/>
          <w:color w:val="000000"/>
          <w:sz w:val="27"/>
          <w:szCs w:val="27"/>
          <w:lang w:eastAsia="ru-RU"/>
        </w:rPr>
        <w:t xml:space="preserve">на колокольчиках </w:t>
      </w:r>
      <w:r w:rsidRPr="00E721F4">
        <w:rPr>
          <w:rFonts w:ascii="Times New Roman" w:eastAsia="Times New Roman" w:hAnsi="Times New Roman" w:cs="Times New Roman"/>
          <w:color w:val="000000"/>
          <w:sz w:val="27"/>
          <w:szCs w:val="27"/>
          <w:lang w:eastAsia="ru-RU"/>
        </w:rPr>
        <w:t>для р</w:t>
      </w:r>
      <w:r w:rsidR="00DC7255">
        <w:rPr>
          <w:rFonts w:ascii="Times New Roman" w:eastAsia="Times New Roman" w:hAnsi="Times New Roman" w:cs="Times New Roman"/>
          <w:color w:val="000000"/>
          <w:sz w:val="27"/>
          <w:szCs w:val="27"/>
          <w:lang w:eastAsia="ru-RU"/>
        </w:rPr>
        <w:t xml:space="preserve">ебят стало самым любимым </w:t>
      </w:r>
      <w:r w:rsidRPr="00E721F4">
        <w:rPr>
          <w:rFonts w:ascii="Times New Roman" w:eastAsia="Times New Roman" w:hAnsi="Times New Roman" w:cs="Times New Roman"/>
          <w:color w:val="000000"/>
          <w:sz w:val="27"/>
          <w:szCs w:val="27"/>
          <w:lang w:eastAsia="ru-RU"/>
        </w:rPr>
        <w:t xml:space="preserve">колокольчиках. Дети </w:t>
      </w:r>
      <w:proofErr w:type="gramStart"/>
      <w:r w:rsidRPr="00E721F4">
        <w:rPr>
          <w:rFonts w:ascii="Times New Roman" w:eastAsia="Times New Roman" w:hAnsi="Times New Roman" w:cs="Times New Roman"/>
          <w:color w:val="000000"/>
          <w:sz w:val="27"/>
          <w:szCs w:val="27"/>
          <w:lang w:eastAsia="ru-RU"/>
        </w:rPr>
        <w:t xml:space="preserve">чувствуют себя настоящими артистами </w:t>
      </w:r>
      <w:r w:rsidR="00DC7255">
        <w:rPr>
          <w:rFonts w:ascii="Times New Roman" w:eastAsia="Times New Roman" w:hAnsi="Times New Roman" w:cs="Times New Roman"/>
          <w:color w:val="000000"/>
          <w:sz w:val="27"/>
          <w:szCs w:val="27"/>
          <w:lang w:eastAsia="ru-RU"/>
        </w:rPr>
        <w:t>играя</w:t>
      </w:r>
      <w:proofErr w:type="gramEnd"/>
      <w:r w:rsidR="00DC7255">
        <w:rPr>
          <w:rFonts w:ascii="Times New Roman" w:eastAsia="Times New Roman" w:hAnsi="Times New Roman" w:cs="Times New Roman"/>
          <w:color w:val="000000"/>
          <w:sz w:val="27"/>
          <w:szCs w:val="27"/>
          <w:lang w:eastAsia="ru-RU"/>
        </w:rPr>
        <w:t xml:space="preserve"> на колокольчиках</w:t>
      </w:r>
      <w:r w:rsidRPr="00E721F4">
        <w:rPr>
          <w:rFonts w:ascii="Times New Roman" w:eastAsia="Times New Roman" w:hAnsi="Times New Roman" w:cs="Times New Roman"/>
          <w:color w:val="000000"/>
          <w:sz w:val="27"/>
          <w:szCs w:val="27"/>
          <w:lang w:eastAsia="ru-RU"/>
        </w:rPr>
        <w:t>, издающих нас</w:t>
      </w:r>
      <w:r w:rsidR="00DC7255">
        <w:rPr>
          <w:rFonts w:ascii="Times New Roman" w:eastAsia="Times New Roman" w:hAnsi="Times New Roman" w:cs="Times New Roman"/>
          <w:color w:val="000000"/>
          <w:sz w:val="27"/>
          <w:szCs w:val="27"/>
          <w:lang w:eastAsia="ru-RU"/>
        </w:rPr>
        <w:t>тоящие музыкальные звуки.</w:t>
      </w:r>
    </w:p>
    <w:p w:rsidR="001735EB" w:rsidRDefault="001735EB" w:rsidP="00DC725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1735EB" w:rsidRDefault="001735EB" w:rsidP="00DC725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1735EB" w:rsidRDefault="001735EB" w:rsidP="00DC725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1735EB" w:rsidRDefault="001735EB" w:rsidP="00DC725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1735EB" w:rsidRPr="00E721F4" w:rsidRDefault="001735EB" w:rsidP="00DC7255">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p>
    <w:p w:rsidR="00DC7255" w:rsidRDefault="00DC7255" w:rsidP="00DC7255">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Список литературы</w:t>
      </w:r>
    </w:p>
    <w:p w:rsidR="00E721F4" w:rsidRPr="00E721F4" w:rsidRDefault="00DC7255" w:rsidP="00DC7255">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1. </w:t>
      </w:r>
      <w:r w:rsidR="00E721F4" w:rsidRPr="00E721F4">
        <w:rPr>
          <w:rFonts w:ascii="Times New Roman" w:eastAsia="Times New Roman" w:hAnsi="Times New Roman" w:cs="Times New Roman"/>
          <w:color w:val="000000"/>
          <w:sz w:val="27"/>
          <w:szCs w:val="27"/>
          <w:lang w:eastAsia="ru-RU"/>
        </w:rPr>
        <w:t>Методика музыкального воспитания под редакцией Н.А. Ветлугиной</w:t>
      </w:r>
    </w:p>
    <w:p w:rsidR="00E721F4" w:rsidRPr="00E721F4" w:rsidRDefault="00DC7255"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2. </w:t>
      </w:r>
      <w:r w:rsidR="00E721F4" w:rsidRPr="00E721F4">
        <w:rPr>
          <w:rFonts w:ascii="Times New Roman" w:eastAsia="Times New Roman" w:hAnsi="Times New Roman" w:cs="Times New Roman"/>
          <w:color w:val="000000"/>
          <w:sz w:val="27"/>
          <w:szCs w:val="27"/>
          <w:lang w:eastAsia="ru-RU"/>
        </w:rPr>
        <w:t xml:space="preserve">С.П. </w:t>
      </w:r>
      <w:proofErr w:type="spellStart"/>
      <w:r w:rsidR="00E721F4" w:rsidRPr="00E721F4">
        <w:rPr>
          <w:rFonts w:ascii="Times New Roman" w:eastAsia="Times New Roman" w:hAnsi="Times New Roman" w:cs="Times New Roman"/>
          <w:color w:val="000000"/>
          <w:sz w:val="27"/>
          <w:szCs w:val="27"/>
          <w:lang w:eastAsia="ru-RU"/>
        </w:rPr>
        <w:t>Бублей</w:t>
      </w:r>
      <w:proofErr w:type="spellEnd"/>
      <w:r w:rsidR="00E721F4" w:rsidRPr="00E721F4">
        <w:rPr>
          <w:rFonts w:ascii="Times New Roman" w:eastAsia="Times New Roman" w:hAnsi="Times New Roman" w:cs="Times New Roman"/>
          <w:color w:val="000000"/>
          <w:sz w:val="27"/>
          <w:szCs w:val="27"/>
          <w:lang w:eastAsia="ru-RU"/>
        </w:rPr>
        <w:t xml:space="preserve"> "Детский оркестр"</w:t>
      </w:r>
    </w:p>
    <w:p w:rsidR="00E721F4" w:rsidRPr="00E721F4" w:rsidRDefault="00DC7255"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3. </w:t>
      </w:r>
      <w:r w:rsidR="00E721F4" w:rsidRPr="00E721F4">
        <w:rPr>
          <w:rFonts w:ascii="Times New Roman" w:eastAsia="Times New Roman" w:hAnsi="Times New Roman" w:cs="Times New Roman"/>
          <w:color w:val="000000"/>
          <w:sz w:val="27"/>
          <w:szCs w:val="27"/>
          <w:lang w:eastAsia="ru-RU"/>
        </w:rPr>
        <w:t>Н.П. Кононова "Обучение дошкольников игре на детских музыкальных инструментах"</w:t>
      </w:r>
    </w:p>
    <w:p w:rsidR="00E721F4" w:rsidRPr="00E721F4" w:rsidRDefault="00DC7255"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4. </w:t>
      </w:r>
      <w:r w:rsidR="00E721F4" w:rsidRPr="00E721F4">
        <w:rPr>
          <w:rFonts w:ascii="Times New Roman" w:eastAsia="Times New Roman" w:hAnsi="Times New Roman" w:cs="Times New Roman"/>
          <w:color w:val="000000"/>
          <w:sz w:val="27"/>
          <w:szCs w:val="27"/>
          <w:lang w:eastAsia="ru-RU"/>
        </w:rPr>
        <w:t xml:space="preserve">Т.Э. </w:t>
      </w:r>
      <w:proofErr w:type="spellStart"/>
      <w:r w:rsidR="00E721F4" w:rsidRPr="00E721F4">
        <w:rPr>
          <w:rFonts w:ascii="Times New Roman" w:eastAsia="Times New Roman" w:hAnsi="Times New Roman" w:cs="Times New Roman"/>
          <w:color w:val="000000"/>
          <w:sz w:val="27"/>
          <w:szCs w:val="27"/>
          <w:lang w:eastAsia="ru-RU"/>
        </w:rPr>
        <w:t>Тютюнникова</w:t>
      </w:r>
      <w:proofErr w:type="spellEnd"/>
      <w:r w:rsidR="00E721F4" w:rsidRPr="00E721F4">
        <w:rPr>
          <w:rFonts w:ascii="Times New Roman" w:eastAsia="Times New Roman" w:hAnsi="Times New Roman" w:cs="Times New Roman"/>
          <w:color w:val="000000"/>
          <w:sz w:val="27"/>
          <w:szCs w:val="27"/>
          <w:lang w:eastAsia="ru-RU"/>
        </w:rPr>
        <w:t xml:space="preserve"> "Элементарное </w:t>
      </w:r>
      <w:proofErr w:type="spellStart"/>
      <w:r w:rsidR="00E721F4" w:rsidRPr="00E721F4">
        <w:rPr>
          <w:rFonts w:ascii="Times New Roman" w:eastAsia="Times New Roman" w:hAnsi="Times New Roman" w:cs="Times New Roman"/>
          <w:color w:val="000000"/>
          <w:sz w:val="27"/>
          <w:szCs w:val="27"/>
          <w:lang w:eastAsia="ru-RU"/>
        </w:rPr>
        <w:t>музицирование</w:t>
      </w:r>
      <w:proofErr w:type="spellEnd"/>
      <w:r w:rsidR="00E721F4" w:rsidRPr="00E721F4">
        <w:rPr>
          <w:rFonts w:ascii="Times New Roman" w:eastAsia="Times New Roman" w:hAnsi="Times New Roman" w:cs="Times New Roman"/>
          <w:color w:val="000000"/>
          <w:sz w:val="27"/>
          <w:szCs w:val="27"/>
          <w:lang w:eastAsia="ru-RU"/>
        </w:rPr>
        <w:t xml:space="preserve"> с дошкольниками"</w:t>
      </w:r>
    </w:p>
    <w:p w:rsidR="00E721F4" w:rsidRPr="00E721F4" w:rsidRDefault="00DC7255"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5. </w:t>
      </w:r>
      <w:r w:rsidR="00E721F4" w:rsidRPr="00E721F4">
        <w:rPr>
          <w:rFonts w:ascii="Times New Roman" w:eastAsia="Times New Roman" w:hAnsi="Times New Roman" w:cs="Times New Roman"/>
          <w:color w:val="000000"/>
          <w:sz w:val="27"/>
          <w:szCs w:val="27"/>
          <w:lang w:eastAsia="ru-RU"/>
        </w:rPr>
        <w:t xml:space="preserve"> С.И. Мерзлякова "Учим петь детей 6-7лет"</w:t>
      </w:r>
    </w:p>
    <w:p w:rsidR="00E721F4" w:rsidRPr="00E721F4" w:rsidRDefault="00E721F4" w:rsidP="00E721F4">
      <w:pPr>
        <w:shd w:val="clear" w:color="auto" w:fill="FFFFFF"/>
        <w:spacing w:before="100" w:beforeAutospacing="1" w:after="100" w:afterAutospacing="1" w:line="240" w:lineRule="auto"/>
        <w:rPr>
          <w:rFonts w:ascii="Open Sans" w:eastAsia="Times New Roman" w:hAnsi="Open Sans" w:cs="Times New Roman"/>
          <w:color w:val="000000"/>
          <w:sz w:val="21"/>
          <w:szCs w:val="21"/>
          <w:lang w:eastAsia="ru-RU"/>
        </w:rPr>
      </w:pPr>
    </w:p>
    <w:p w:rsidR="00C35C53" w:rsidRDefault="00C35C53" w:rsidP="00C35C53">
      <w:pPr>
        <w:rPr>
          <w:noProof/>
          <w:lang w:eastAsia="ru-RU"/>
        </w:rPr>
      </w:pPr>
    </w:p>
    <w:p w:rsidR="00C35C53" w:rsidRDefault="00C35C53" w:rsidP="00C35C53">
      <w:pPr>
        <w:rPr>
          <w:noProof/>
          <w:lang w:eastAsia="ru-RU"/>
        </w:rPr>
      </w:pPr>
    </w:p>
    <w:p w:rsidR="00C35C53" w:rsidRDefault="00C35C53" w:rsidP="00C35C53">
      <w:pPr>
        <w:rPr>
          <w:noProof/>
          <w:lang w:eastAsia="ru-RU"/>
        </w:rPr>
      </w:pPr>
    </w:p>
    <w:p w:rsidR="00C35C53" w:rsidRDefault="00C35C53" w:rsidP="00C35C53">
      <w:pPr>
        <w:rPr>
          <w:noProof/>
          <w:lang w:eastAsia="ru-RU"/>
        </w:rPr>
      </w:pPr>
    </w:p>
    <w:p w:rsidR="00C35C53" w:rsidRDefault="00BD0072" w:rsidP="00C35C53">
      <w:pPr>
        <w:rPr>
          <w:noProof/>
          <w:lang w:eastAsia="ru-RU"/>
        </w:rPr>
      </w:pPr>
      <w:r>
        <w:rPr>
          <w:noProof/>
          <w:lang w:eastAsia="ru-RU"/>
        </w:rPr>
        <w:lastRenderedPageBreak/>
        <w:drawing>
          <wp:inline distT="0" distB="0" distL="0" distR="0">
            <wp:extent cx="5904230" cy="8354060"/>
            <wp:effectExtent l="0" t="0" r="1270" b="8890"/>
            <wp:docPr id="5" name="Рисунок 5" descr="https://immigrad.com/image.php/media/17-pesenok/11_17-pesenok.png?width=620&amp;height=877&amp;image=/media/17-pesenok/11_17-pese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migrad.com/image.php/media/17-pesenok/11_17-pesenok.png?width=620&amp;height=877&amp;image=/media/17-pesenok/11_17-pesenok.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8354060"/>
                    </a:xfrm>
                    <a:prstGeom prst="rect">
                      <a:avLst/>
                    </a:prstGeom>
                    <a:noFill/>
                    <a:ln>
                      <a:noFill/>
                    </a:ln>
                  </pic:spPr>
                </pic:pic>
              </a:graphicData>
            </a:graphic>
          </wp:inline>
        </w:drawing>
      </w:r>
    </w:p>
    <w:p w:rsidR="00C35C53" w:rsidRDefault="00C35C53" w:rsidP="00C35C53">
      <w:pPr>
        <w:rPr>
          <w:noProof/>
          <w:lang w:eastAsia="ru-RU"/>
        </w:rPr>
      </w:pPr>
    </w:p>
    <w:p w:rsidR="009F0048" w:rsidRDefault="00C35C53" w:rsidP="00C35C53">
      <w:r>
        <w:rPr>
          <w:noProof/>
          <w:lang w:eastAsia="ru-RU"/>
        </w:rPr>
        <w:lastRenderedPageBreak/>
        <w:drawing>
          <wp:inline distT="0" distB="0" distL="0" distR="0">
            <wp:extent cx="5904230" cy="10306685"/>
            <wp:effectExtent l="0" t="0" r="1270" b="0"/>
            <wp:docPr id="3" name="Рисунок 3" descr="https://i.pinimg.com/736x/5d/b8/9b/5db89b4272616adf850b09e6a630a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5d/b8/9b/5db89b4272616adf850b09e6a630a91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10306685"/>
                    </a:xfrm>
                    <a:prstGeom prst="rect">
                      <a:avLst/>
                    </a:prstGeom>
                    <a:noFill/>
                    <a:ln>
                      <a:noFill/>
                    </a:ln>
                  </pic:spPr>
                </pic:pic>
              </a:graphicData>
            </a:graphic>
          </wp:inline>
        </w:drawing>
      </w:r>
      <w:r w:rsidRPr="00C35C53">
        <w:t xml:space="preserve"> </w:t>
      </w:r>
      <w:r>
        <w:rPr>
          <w:noProof/>
          <w:lang w:eastAsia="ru-RU"/>
        </w:rPr>
        <w:lastRenderedPageBreak/>
        <w:drawing>
          <wp:inline distT="0" distB="0" distL="0" distR="0">
            <wp:extent cx="5940425" cy="4455319"/>
            <wp:effectExtent l="0" t="0" r="3175" b="2540"/>
            <wp:docPr id="4" name="Рисунок 4" descr="https://fhd.multiurok.ru/f/e/0/fe0b98a4887174b0b3743eac31063b6ffb73a738/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d.multiurok.ru/f/e/0/fe0b98a4887174b0b3743eac31063b6ffb73a738/img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r w:rsidR="00B83A49" w:rsidRPr="00B83A49">
        <w:t xml:space="preserve"> </w:t>
      </w:r>
      <w:r w:rsidR="00B83A49">
        <w:rPr>
          <w:noProof/>
          <w:lang w:eastAsia="ru-RU"/>
        </w:rPr>
        <w:lastRenderedPageBreak/>
        <w:drawing>
          <wp:inline distT="0" distB="0" distL="0" distR="0">
            <wp:extent cx="5940425" cy="5658804"/>
            <wp:effectExtent l="0" t="0" r="3175" b="0"/>
            <wp:docPr id="8" name="Рисунок 8" descr="http://www.smilewithkids.com/wp-content/uploads/2016/10/detskie-melodii-na-ksilofone-dva-veselih-gu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milewithkids.com/wp-content/uploads/2016/10/detskie-melodii-na-ksilofone-dva-veselih-gusia.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658804"/>
                    </a:xfrm>
                    <a:prstGeom prst="rect">
                      <a:avLst/>
                    </a:prstGeom>
                    <a:noFill/>
                    <a:ln>
                      <a:noFill/>
                    </a:ln>
                  </pic:spPr>
                </pic:pic>
              </a:graphicData>
            </a:graphic>
          </wp:inline>
        </w:drawing>
      </w:r>
      <w:r w:rsidR="001F3A30" w:rsidRPr="001F3A30">
        <w:t xml:space="preserve"> </w:t>
      </w:r>
      <w:r w:rsidR="001F3A30">
        <w:rPr>
          <w:noProof/>
          <w:lang w:eastAsia="ru-RU"/>
        </w:rPr>
        <w:lastRenderedPageBreak/>
        <w:drawing>
          <wp:inline distT="0" distB="0" distL="0" distR="0">
            <wp:extent cx="5940425" cy="8298774"/>
            <wp:effectExtent l="0" t="0" r="3175" b="7620"/>
            <wp:docPr id="9" name="Рисунок 9" descr="https://avatars.mds.yandex.net/get-pdb/4055937/f5b91c62-26b7-4f31-957e-d1d0697adeac/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4055937/f5b91c62-26b7-4f31-957e-d1d0697adeac/ori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298774"/>
                    </a:xfrm>
                    <a:prstGeom prst="rect">
                      <a:avLst/>
                    </a:prstGeom>
                    <a:noFill/>
                    <a:ln>
                      <a:noFill/>
                    </a:ln>
                  </pic:spPr>
                </pic:pic>
              </a:graphicData>
            </a:graphic>
          </wp:inline>
        </w:drawing>
      </w:r>
      <w:r w:rsidR="001F3A30" w:rsidRPr="001F3A30">
        <w:t xml:space="preserve"> </w:t>
      </w:r>
      <w:r w:rsidR="001F3A30">
        <w:rPr>
          <w:noProof/>
          <w:lang w:eastAsia="ru-RU"/>
        </w:rPr>
        <w:lastRenderedPageBreak/>
        <w:drawing>
          <wp:inline distT="0" distB="0" distL="0" distR="0">
            <wp:extent cx="5940425" cy="5863695"/>
            <wp:effectExtent l="0" t="0" r="3175" b="3810"/>
            <wp:docPr id="11" name="Рисунок 11" descr="https://ds04.infourok.ru/uploads/ex/048f/000e21d6-f4d8e80f/hello_html_m7716a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48f/000e21d6-f4d8e80f/hello_html_m7716a84c.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863695"/>
                    </a:xfrm>
                    <a:prstGeom prst="rect">
                      <a:avLst/>
                    </a:prstGeom>
                    <a:noFill/>
                    <a:ln>
                      <a:noFill/>
                    </a:ln>
                  </pic:spPr>
                </pic:pic>
              </a:graphicData>
            </a:graphic>
          </wp:inline>
        </w:drawing>
      </w:r>
      <w:r w:rsidR="00277876" w:rsidRPr="00277876">
        <w:t xml:space="preserve"> </w:t>
      </w:r>
      <w:r w:rsidR="00277876">
        <w:rPr>
          <w:noProof/>
          <w:lang w:eastAsia="ru-RU"/>
        </w:rPr>
        <w:lastRenderedPageBreak/>
        <w:drawing>
          <wp:inline distT="0" distB="0" distL="0" distR="0">
            <wp:extent cx="5940425" cy="8298774"/>
            <wp:effectExtent l="0" t="0" r="3175" b="7620"/>
            <wp:docPr id="12" name="Рисунок 12" descr="https://avatars.mds.yandex.net/get-pdb/4513553/30b67d26-e6a0-48a2-83b7-cd50264f645c/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4513553/30b67d26-e6a0-48a2-83b7-cd50264f645c/ori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298774"/>
                    </a:xfrm>
                    <a:prstGeom prst="rect">
                      <a:avLst/>
                    </a:prstGeom>
                    <a:noFill/>
                    <a:ln>
                      <a:noFill/>
                    </a:ln>
                  </pic:spPr>
                </pic:pic>
              </a:graphicData>
            </a:graphic>
          </wp:inline>
        </w:drawing>
      </w:r>
      <w:r w:rsidR="001F3A30">
        <w:rPr>
          <w:noProof/>
          <w:lang w:eastAsia="ru-RU"/>
        </w:rPr>
        <w:lastRenderedPageBreak/>
        <w:drawing>
          <wp:inline distT="0" distB="0" distL="0" distR="0">
            <wp:extent cx="5940425" cy="4471147"/>
            <wp:effectExtent l="0" t="0" r="3175" b="5715"/>
            <wp:docPr id="10" name="Рисунок 10" descr="http://www.smilewithkids.com/wp-content/uploads/2016/10/miska-kosolapij-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milewithkids.com/wp-content/uploads/2016/10/miska-kosolapij-v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71147"/>
                    </a:xfrm>
                    <a:prstGeom prst="rect">
                      <a:avLst/>
                    </a:prstGeom>
                    <a:noFill/>
                    <a:ln>
                      <a:noFill/>
                    </a:ln>
                  </pic:spPr>
                </pic:pic>
              </a:graphicData>
            </a:graphic>
          </wp:inline>
        </w:drawing>
      </w:r>
      <w:r w:rsidR="00277876" w:rsidRPr="00277876">
        <w:t xml:space="preserve"> </w:t>
      </w:r>
      <w:r w:rsidR="00277876">
        <w:rPr>
          <w:noProof/>
          <w:lang w:eastAsia="ru-RU"/>
        </w:rPr>
        <w:lastRenderedPageBreak/>
        <w:drawing>
          <wp:inline distT="0" distB="0" distL="0" distR="0">
            <wp:extent cx="5940425" cy="8298774"/>
            <wp:effectExtent l="0" t="0" r="3175" b="7620"/>
            <wp:docPr id="13" name="Рисунок 13" descr="https://avatars.mds.yandex.net/get-pdb/4322794/da80a582-e4a1-48e6-89c8-05e2cfe1b434/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4322794/da80a582-e4a1-48e6-89c8-05e2cfe1b434/ori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298774"/>
                    </a:xfrm>
                    <a:prstGeom prst="rect">
                      <a:avLst/>
                    </a:prstGeom>
                    <a:noFill/>
                    <a:ln>
                      <a:noFill/>
                    </a:ln>
                  </pic:spPr>
                </pic:pic>
              </a:graphicData>
            </a:graphic>
          </wp:inline>
        </w:drawing>
      </w:r>
      <w:r w:rsidR="00277876" w:rsidRPr="00277876">
        <w:t xml:space="preserve"> </w:t>
      </w:r>
      <w:r w:rsidR="00277876">
        <w:rPr>
          <w:noProof/>
          <w:lang w:eastAsia="ru-RU"/>
        </w:rPr>
        <w:lastRenderedPageBreak/>
        <w:drawing>
          <wp:inline distT="0" distB="0" distL="0" distR="0">
            <wp:extent cx="5915660" cy="7281545"/>
            <wp:effectExtent l="0" t="0" r="8890" b="0"/>
            <wp:docPr id="14" name="Рисунок 14" descr="http://2.bp.blogspot.com/-ZIZZe3Fvz1Y/VMJjf7bevlI/AAAAAAAAAnE/SXwEeaiZZyQ/s1600/%D0%BF%D0%B5%D1%82%D1%83%D1%88%D0%BE%D0%BA%2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ZIZZe3Fvz1Y/VMJjf7bevlI/AAAAAAAAAnE/SXwEeaiZZyQ/s1600/%D0%BF%D0%B5%D1%82%D1%83%D1%88%D0%BE%D0%BA%2B1.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660" cy="7281545"/>
                    </a:xfrm>
                    <a:prstGeom prst="rect">
                      <a:avLst/>
                    </a:prstGeom>
                    <a:noFill/>
                    <a:ln>
                      <a:noFill/>
                    </a:ln>
                  </pic:spPr>
                </pic:pic>
              </a:graphicData>
            </a:graphic>
          </wp:inline>
        </w:drawing>
      </w:r>
    </w:p>
    <w:sectPr w:rsidR="009F0048" w:rsidSect="00502F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20B0604020202020204"/>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467EDC"/>
    <w:rsid w:val="001735EB"/>
    <w:rsid w:val="001F3A30"/>
    <w:rsid w:val="00240FCA"/>
    <w:rsid w:val="00277876"/>
    <w:rsid w:val="002823E5"/>
    <w:rsid w:val="00322D74"/>
    <w:rsid w:val="00325CC8"/>
    <w:rsid w:val="00360C35"/>
    <w:rsid w:val="00467EDC"/>
    <w:rsid w:val="00502F8C"/>
    <w:rsid w:val="00543BFC"/>
    <w:rsid w:val="007A0DBA"/>
    <w:rsid w:val="009D3B36"/>
    <w:rsid w:val="009F0048"/>
    <w:rsid w:val="00B83A49"/>
    <w:rsid w:val="00BD0072"/>
    <w:rsid w:val="00C35C53"/>
    <w:rsid w:val="00D26F45"/>
    <w:rsid w:val="00DC7255"/>
    <w:rsid w:val="00E721F4"/>
    <w:rsid w:val="00EB7002"/>
    <w:rsid w:val="00F771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F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2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73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35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4238765">
      <w:bodyDiv w:val="1"/>
      <w:marLeft w:val="0"/>
      <w:marRight w:val="0"/>
      <w:marTop w:val="0"/>
      <w:marBottom w:val="0"/>
      <w:divBdr>
        <w:top w:val="none" w:sz="0" w:space="0" w:color="auto"/>
        <w:left w:val="none" w:sz="0" w:space="0" w:color="auto"/>
        <w:bottom w:val="none" w:sz="0" w:space="0" w:color="auto"/>
        <w:right w:val="none" w:sz="0" w:space="0" w:color="auto"/>
      </w:divBdr>
      <w:divsChild>
        <w:div w:id="1439107444">
          <w:marLeft w:val="0"/>
          <w:marRight w:val="0"/>
          <w:marTop w:val="0"/>
          <w:marBottom w:val="0"/>
          <w:divBdr>
            <w:top w:val="none" w:sz="0" w:space="0" w:color="auto"/>
            <w:left w:val="none" w:sz="0" w:space="0" w:color="auto"/>
            <w:bottom w:val="none" w:sz="0" w:space="0" w:color="auto"/>
            <w:right w:val="none" w:sz="0" w:space="0" w:color="auto"/>
          </w:divBdr>
          <w:divsChild>
            <w:div w:id="592471913">
              <w:marLeft w:val="0"/>
              <w:marRight w:val="0"/>
              <w:marTop w:val="0"/>
              <w:marBottom w:val="0"/>
              <w:divBdr>
                <w:top w:val="none" w:sz="0" w:space="0" w:color="auto"/>
                <w:left w:val="none" w:sz="0" w:space="0" w:color="auto"/>
                <w:bottom w:val="none" w:sz="0" w:space="0" w:color="auto"/>
                <w:right w:val="none" w:sz="0" w:space="0" w:color="auto"/>
              </w:divBdr>
              <w:divsChild>
                <w:div w:id="1367825318">
                  <w:marLeft w:val="0"/>
                  <w:marRight w:val="0"/>
                  <w:marTop w:val="0"/>
                  <w:marBottom w:val="0"/>
                  <w:divBdr>
                    <w:top w:val="none" w:sz="0" w:space="0" w:color="auto"/>
                    <w:left w:val="none" w:sz="0" w:space="0" w:color="auto"/>
                    <w:bottom w:val="none" w:sz="0" w:space="0" w:color="auto"/>
                    <w:right w:val="none" w:sz="0" w:space="0" w:color="auto"/>
                  </w:divBdr>
                  <w:divsChild>
                    <w:div w:id="1981836808">
                      <w:marLeft w:val="0"/>
                      <w:marRight w:val="0"/>
                      <w:marTop w:val="0"/>
                      <w:marBottom w:val="0"/>
                      <w:divBdr>
                        <w:top w:val="none" w:sz="0" w:space="0" w:color="auto"/>
                        <w:left w:val="none" w:sz="0" w:space="0" w:color="auto"/>
                        <w:bottom w:val="none" w:sz="0" w:space="0" w:color="auto"/>
                        <w:right w:val="none" w:sz="0" w:space="0" w:color="auto"/>
                      </w:divBdr>
                      <w:divsChild>
                        <w:div w:id="1759055235">
                          <w:marLeft w:val="0"/>
                          <w:marRight w:val="0"/>
                          <w:marTop w:val="0"/>
                          <w:marBottom w:val="300"/>
                          <w:divBdr>
                            <w:top w:val="none" w:sz="0" w:space="0" w:color="auto"/>
                            <w:left w:val="none" w:sz="0" w:space="0" w:color="auto"/>
                            <w:bottom w:val="none" w:sz="0" w:space="0" w:color="auto"/>
                            <w:right w:val="none" w:sz="0" w:space="0" w:color="auto"/>
                          </w:divBdr>
                          <w:divsChild>
                            <w:div w:id="943419045">
                              <w:marLeft w:val="0"/>
                              <w:marRight w:val="0"/>
                              <w:marTop w:val="0"/>
                              <w:marBottom w:val="0"/>
                              <w:divBdr>
                                <w:top w:val="none" w:sz="0" w:space="0" w:color="auto"/>
                                <w:left w:val="none" w:sz="0" w:space="0" w:color="auto"/>
                                <w:bottom w:val="none" w:sz="0" w:space="0" w:color="auto"/>
                                <w:right w:val="none" w:sz="0" w:space="0" w:color="auto"/>
                              </w:divBdr>
                              <w:divsChild>
                                <w:div w:id="784469448">
                                  <w:marLeft w:val="0"/>
                                  <w:marRight w:val="0"/>
                                  <w:marTop w:val="0"/>
                                  <w:marBottom w:val="0"/>
                                  <w:divBdr>
                                    <w:top w:val="none" w:sz="0" w:space="0" w:color="auto"/>
                                    <w:left w:val="none" w:sz="0" w:space="0" w:color="auto"/>
                                    <w:bottom w:val="none" w:sz="0" w:space="0" w:color="auto"/>
                                    <w:right w:val="none" w:sz="0" w:space="0" w:color="auto"/>
                                  </w:divBdr>
                                  <w:divsChild>
                                    <w:div w:id="1293751916">
                                      <w:marLeft w:val="0"/>
                                      <w:marRight w:val="0"/>
                                      <w:marTop w:val="0"/>
                                      <w:marBottom w:val="0"/>
                                      <w:divBdr>
                                        <w:top w:val="none" w:sz="0" w:space="0" w:color="auto"/>
                                        <w:left w:val="none" w:sz="0" w:space="0" w:color="auto"/>
                                        <w:bottom w:val="none" w:sz="0" w:space="0" w:color="auto"/>
                                        <w:right w:val="none" w:sz="0" w:space="0" w:color="auto"/>
                                      </w:divBdr>
                                      <w:divsChild>
                                        <w:div w:id="38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AB22F-29BA-4951-BD05-7933A05F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24</Pages>
  <Words>3206</Words>
  <Characters>18279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пользователь</cp:lastModifiedBy>
  <cp:revision>16</cp:revision>
  <dcterms:created xsi:type="dcterms:W3CDTF">2021-11-20T18:41:00Z</dcterms:created>
  <dcterms:modified xsi:type="dcterms:W3CDTF">2021-12-14T16:06:00Z</dcterms:modified>
</cp:coreProperties>
</file>