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3E" w:rsidRDefault="00D4773E" w:rsidP="00D4773E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D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4773E" w:rsidRPr="002D7F2E" w:rsidRDefault="00D4773E" w:rsidP="00D4773E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комбинированного   вида детский сад №68 «Лукоморье»</w:t>
      </w:r>
    </w:p>
    <w:p w:rsidR="00D4773E" w:rsidRPr="002D7F2E" w:rsidRDefault="00D4773E" w:rsidP="00D4773E">
      <w:pPr>
        <w:jc w:val="right"/>
        <w:rPr>
          <w:sz w:val="24"/>
          <w:szCs w:val="24"/>
        </w:rPr>
      </w:pPr>
    </w:p>
    <w:p w:rsidR="00D4773E" w:rsidRPr="002D7F2E" w:rsidRDefault="00D4773E" w:rsidP="00D4773E">
      <w:pPr>
        <w:jc w:val="right"/>
        <w:rPr>
          <w:sz w:val="24"/>
          <w:szCs w:val="24"/>
        </w:rPr>
      </w:pPr>
    </w:p>
    <w:p w:rsidR="00D4773E" w:rsidRPr="002D7F2E" w:rsidRDefault="00D4773E" w:rsidP="00D4773E">
      <w:pPr>
        <w:jc w:val="right"/>
        <w:rPr>
          <w:sz w:val="24"/>
          <w:szCs w:val="24"/>
        </w:rPr>
      </w:pPr>
    </w:p>
    <w:p w:rsidR="00D4773E" w:rsidRPr="002D7F2E" w:rsidRDefault="00D4773E" w:rsidP="00D4773E">
      <w:pPr>
        <w:jc w:val="right"/>
        <w:rPr>
          <w:sz w:val="24"/>
          <w:szCs w:val="24"/>
        </w:rPr>
      </w:pPr>
    </w:p>
    <w:p w:rsidR="00D4773E" w:rsidRPr="002D7F2E" w:rsidRDefault="00D4773E" w:rsidP="00D4773E">
      <w:pPr>
        <w:jc w:val="right"/>
        <w:rPr>
          <w:sz w:val="24"/>
          <w:szCs w:val="24"/>
        </w:rPr>
      </w:pPr>
    </w:p>
    <w:p w:rsidR="00D4773E" w:rsidRDefault="00D4773E" w:rsidP="00D4773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D4773E" w:rsidRDefault="00D4773E" w:rsidP="00D4773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73E" w:rsidRPr="00C0468A" w:rsidRDefault="00D4773E" w:rsidP="00D4773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73E" w:rsidRDefault="00D4773E" w:rsidP="00D4773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2D7F2E">
        <w:rPr>
          <w:rFonts w:ascii="Cambria" w:eastAsia="Times New Roman" w:hAnsi="Cambria" w:cs="Cambria"/>
          <w:b/>
          <w:sz w:val="24"/>
          <w:szCs w:val="24"/>
          <w:lang w:eastAsia="ru-RU"/>
        </w:rPr>
        <w:t>Технология</w:t>
      </w:r>
      <w:r>
        <w:rPr>
          <w:rFonts w:ascii="Cambria" w:eastAsia="Times New Roman" w:hAnsi="Cambria" w:cs="Cambria"/>
          <w:b/>
          <w:sz w:val="24"/>
          <w:szCs w:val="24"/>
          <w:lang w:eastAsia="ru-RU"/>
        </w:rPr>
        <w:t>:</w:t>
      </w:r>
      <w:r w:rsidRPr="002D7F2E">
        <w:rPr>
          <w:rFonts w:ascii="Baskerville Old Face" w:eastAsia="Times New Roman" w:hAnsi="Baskerville Old Face" w:cstheme="minorHAnsi"/>
          <w:b/>
          <w:sz w:val="24"/>
          <w:szCs w:val="24"/>
          <w:lang w:eastAsia="ru-RU"/>
        </w:rPr>
        <w:t xml:space="preserve"> </w:t>
      </w:r>
      <w:r w:rsidRPr="002D7F2E">
        <w:rPr>
          <w:rFonts w:ascii="Baskerville Old Face" w:eastAsia="Times New Roman" w:hAnsi="Baskerville Old Face" w:cs="Baskerville Old Face"/>
          <w:b/>
          <w:sz w:val="24"/>
          <w:szCs w:val="24"/>
          <w:lang w:eastAsia="ru-RU"/>
        </w:rPr>
        <w:t>«</w:t>
      </w:r>
      <w:r w:rsidRPr="002D7F2E">
        <w:rPr>
          <w:rFonts w:ascii="Cambria" w:eastAsia="Times New Roman" w:hAnsi="Cambria" w:cs="Cambria"/>
          <w:b/>
          <w:sz w:val="24"/>
          <w:szCs w:val="24"/>
          <w:lang w:eastAsia="ru-RU"/>
        </w:rPr>
        <w:t>Развитие</w:t>
      </w:r>
      <w:r w:rsidRPr="002D7F2E">
        <w:rPr>
          <w:rFonts w:ascii="Baskerville Old Face" w:eastAsia="Times New Roman" w:hAnsi="Baskerville Old Face" w:cstheme="minorHAnsi"/>
          <w:b/>
          <w:sz w:val="24"/>
          <w:szCs w:val="24"/>
          <w:lang w:eastAsia="ru-RU"/>
        </w:rPr>
        <w:t xml:space="preserve"> </w:t>
      </w:r>
      <w:r w:rsidRPr="002D7F2E">
        <w:rPr>
          <w:rFonts w:ascii="Cambria" w:eastAsia="Times New Roman" w:hAnsi="Cambria" w:cs="Cambria"/>
          <w:b/>
          <w:sz w:val="24"/>
          <w:szCs w:val="24"/>
          <w:lang w:eastAsia="ru-RU"/>
        </w:rPr>
        <w:t>музыкально</w:t>
      </w:r>
      <w:r w:rsidRPr="002D7F2E">
        <w:rPr>
          <w:rFonts w:ascii="Baskerville Old Face" w:eastAsia="Times New Roman" w:hAnsi="Baskerville Old Face" w:cstheme="minorHAnsi"/>
          <w:b/>
          <w:sz w:val="24"/>
          <w:szCs w:val="24"/>
          <w:lang w:eastAsia="ru-RU"/>
        </w:rPr>
        <w:t>-</w:t>
      </w:r>
      <w:r w:rsidRPr="002D7F2E">
        <w:rPr>
          <w:rFonts w:ascii="Cambria" w:eastAsia="Times New Roman" w:hAnsi="Cambria" w:cs="Cambria"/>
          <w:b/>
          <w:sz w:val="24"/>
          <w:szCs w:val="24"/>
          <w:lang w:eastAsia="ru-RU"/>
        </w:rPr>
        <w:t>ритмических</w:t>
      </w:r>
      <w:r w:rsidRPr="002D7F2E">
        <w:rPr>
          <w:rFonts w:ascii="Baskerville Old Face" w:eastAsia="Times New Roman" w:hAnsi="Baskerville Old Face" w:cstheme="minorHAnsi"/>
          <w:b/>
          <w:sz w:val="24"/>
          <w:szCs w:val="24"/>
          <w:lang w:eastAsia="ru-RU"/>
        </w:rPr>
        <w:t xml:space="preserve"> </w:t>
      </w:r>
      <w:r w:rsidRPr="002D7F2E">
        <w:rPr>
          <w:rFonts w:ascii="Cambria" w:eastAsia="Times New Roman" w:hAnsi="Cambria" w:cs="Cambria"/>
          <w:b/>
          <w:sz w:val="24"/>
          <w:szCs w:val="24"/>
          <w:lang w:eastAsia="ru-RU"/>
        </w:rPr>
        <w:t>движений</w:t>
      </w:r>
      <w:r w:rsidRPr="002D7F2E">
        <w:rPr>
          <w:rFonts w:ascii="Baskerville Old Face" w:eastAsia="Times New Roman" w:hAnsi="Baskerville Old Face" w:cstheme="minorHAnsi"/>
          <w:b/>
          <w:sz w:val="24"/>
          <w:szCs w:val="24"/>
          <w:lang w:eastAsia="ru-RU"/>
        </w:rPr>
        <w:t xml:space="preserve"> </w:t>
      </w:r>
    </w:p>
    <w:p w:rsidR="00D4773E" w:rsidRDefault="00D4773E" w:rsidP="00D4773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2D7F2E">
        <w:rPr>
          <w:rFonts w:ascii="Cambria" w:eastAsia="Times New Roman" w:hAnsi="Cambria" w:cs="Cambria"/>
          <w:b/>
          <w:sz w:val="24"/>
          <w:szCs w:val="24"/>
          <w:lang w:eastAsia="ru-RU"/>
        </w:rPr>
        <w:t>детей</w:t>
      </w:r>
      <w:r w:rsidRPr="002D7F2E">
        <w:rPr>
          <w:rFonts w:ascii="Baskerville Old Face" w:eastAsia="Times New Roman" w:hAnsi="Baskerville Old Face" w:cstheme="minorHAnsi"/>
          <w:b/>
          <w:sz w:val="24"/>
          <w:szCs w:val="24"/>
          <w:lang w:eastAsia="ru-RU"/>
        </w:rPr>
        <w:t xml:space="preserve"> </w:t>
      </w:r>
      <w:r w:rsidRPr="002D7F2E">
        <w:rPr>
          <w:rFonts w:ascii="Cambria" w:eastAsia="Times New Roman" w:hAnsi="Cambria" w:cs="Cambria"/>
          <w:b/>
          <w:sz w:val="24"/>
          <w:szCs w:val="24"/>
          <w:lang w:eastAsia="ru-RU"/>
        </w:rPr>
        <w:t>дошкольного</w:t>
      </w:r>
      <w:r w:rsidRPr="002D7F2E">
        <w:rPr>
          <w:rFonts w:ascii="Baskerville Old Face" w:eastAsia="Times New Roman" w:hAnsi="Baskerville Old Face" w:cstheme="minorHAnsi"/>
          <w:b/>
          <w:sz w:val="24"/>
          <w:szCs w:val="24"/>
          <w:lang w:eastAsia="ru-RU"/>
        </w:rPr>
        <w:t xml:space="preserve"> </w:t>
      </w:r>
      <w:r w:rsidRPr="002D7F2E">
        <w:rPr>
          <w:rFonts w:ascii="Cambria" w:eastAsia="Times New Roman" w:hAnsi="Cambria" w:cs="Cambria"/>
          <w:b/>
          <w:sz w:val="24"/>
          <w:szCs w:val="24"/>
          <w:lang w:eastAsia="ru-RU"/>
        </w:rPr>
        <w:t>возраста</w:t>
      </w:r>
      <w:r>
        <w:rPr>
          <w:rFonts w:ascii="Cambria" w:eastAsia="Times New Roman" w:hAnsi="Cambria" w:cs="Cambria"/>
          <w:b/>
          <w:sz w:val="24"/>
          <w:szCs w:val="24"/>
          <w:lang w:eastAsia="ru-RU"/>
        </w:rPr>
        <w:t>,</w:t>
      </w:r>
      <w:r w:rsidRPr="002D7F2E">
        <w:rPr>
          <w:rFonts w:ascii="Baskerville Old Face" w:eastAsia="Times New Roman" w:hAnsi="Baskerville Old Face" w:cstheme="minorHAnsi"/>
          <w:b/>
          <w:sz w:val="24"/>
          <w:szCs w:val="24"/>
          <w:lang w:eastAsia="ru-RU"/>
        </w:rPr>
        <w:t xml:space="preserve"> </w:t>
      </w:r>
      <w:r w:rsidRPr="002D7F2E">
        <w:rPr>
          <w:rFonts w:ascii="Cambria" w:eastAsia="Times New Roman" w:hAnsi="Cambria" w:cs="Cambria"/>
          <w:b/>
          <w:sz w:val="24"/>
          <w:szCs w:val="24"/>
          <w:lang w:eastAsia="ru-RU"/>
        </w:rPr>
        <w:t>через</w:t>
      </w:r>
      <w:r w:rsidRPr="002D7F2E">
        <w:rPr>
          <w:rFonts w:ascii="Baskerville Old Face" w:eastAsia="Times New Roman" w:hAnsi="Baskerville Old Face" w:cstheme="minorHAnsi"/>
          <w:b/>
          <w:sz w:val="24"/>
          <w:szCs w:val="24"/>
          <w:lang w:eastAsia="ru-RU"/>
        </w:rPr>
        <w:t xml:space="preserve"> </w:t>
      </w:r>
      <w:r w:rsidRPr="002D7F2E">
        <w:rPr>
          <w:rFonts w:ascii="Cambria" w:eastAsia="Times New Roman" w:hAnsi="Cambria" w:cs="Cambria"/>
          <w:b/>
          <w:sz w:val="24"/>
          <w:szCs w:val="24"/>
          <w:lang w:eastAsia="ru-RU"/>
        </w:rPr>
        <w:t>здоровьесберегающие</w:t>
      </w:r>
      <w:r w:rsidRPr="002D7F2E">
        <w:rPr>
          <w:rFonts w:ascii="Baskerville Old Face" w:eastAsia="Times New Roman" w:hAnsi="Baskerville Old Face" w:cstheme="minorHAnsi"/>
          <w:b/>
          <w:sz w:val="24"/>
          <w:szCs w:val="24"/>
          <w:lang w:eastAsia="ru-RU"/>
        </w:rPr>
        <w:t xml:space="preserve"> </w:t>
      </w:r>
      <w:r w:rsidRPr="002D7F2E">
        <w:rPr>
          <w:rFonts w:ascii="Cambria" w:eastAsia="Times New Roman" w:hAnsi="Cambria" w:cs="Cambria"/>
          <w:b/>
          <w:sz w:val="24"/>
          <w:szCs w:val="24"/>
          <w:lang w:eastAsia="ru-RU"/>
        </w:rPr>
        <w:t>технологии</w:t>
      </w:r>
      <w:r w:rsidRPr="002D7F2E">
        <w:rPr>
          <w:rFonts w:ascii="Baskerville Old Face" w:eastAsia="Times New Roman" w:hAnsi="Baskerville Old Face" w:cstheme="minorHAnsi"/>
          <w:b/>
          <w:sz w:val="24"/>
          <w:szCs w:val="24"/>
          <w:lang w:eastAsia="ru-RU"/>
        </w:rPr>
        <w:t xml:space="preserve">, </w:t>
      </w:r>
    </w:p>
    <w:p w:rsidR="00D4773E" w:rsidRPr="002D7F2E" w:rsidRDefault="00D4773E" w:rsidP="00D4773E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theme="minorHAnsi"/>
          <w:b/>
          <w:sz w:val="24"/>
          <w:szCs w:val="24"/>
          <w:lang w:eastAsia="ru-RU"/>
        </w:rPr>
      </w:pPr>
      <w:r w:rsidRPr="002D7F2E">
        <w:rPr>
          <w:rFonts w:ascii="Cambria" w:eastAsia="Times New Roman" w:hAnsi="Cambria" w:cs="Cambria"/>
          <w:b/>
          <w:sz w:val="24"/>
          <w:szCs w:val="24"/>
          <w:lang w:eastAsia="ru-RU"/>
        </w:rPr>
        <w:t>как</w:t>
      </w:r>
      <w:r w:rsidRPr="002D7F2E">
        <w:rPr>
          <w:rFonts w:ascii="Baskerville Old Face" w:eastAsia="Times New Roman" w:hAnsi="Baskerville Old Face" w:cstheme="minorHAnsi"/>
          <w:b/>
          <w:sz w:val="24"/>
          <w:szCs w:val="24"/>
          <w:lang w:eastAsia="ru-RU"/>
        </w:rPr>
        <w:t xml:space="preserve"> </w:t>
      </w:r>
      <w:r w:rsidRPr="002D7F2E">
        <w:rPr>
          <w:rFonts w:ascii="Cambria" w:eastAsia="Times New Roman" w:hAnsi="Cambria" w:cs="Cambria"/>
          <w:b/>
          <w:sz w:val="24"/>
          <w:szCs w:val="24"/>
          <w:lang w:eastAsia="ru-RU"/>
        </w:rPr>
        <w:t>условие</w:t>
      </w:r>
      <w:r w:rsidRPr="002D7F2E">
        <w:rPr>
          <w:rFonts w:ascii="Baskerville Old Face" w:eastAsia="Times New Roman" w:hAnsi="Baskerville Old Face" w:cstheme="minorHAnsi"/>
          <w:b/>
          <w:sz w:val="24"/>
          <w:szCs w:val="24"/>
          <w:lang w:eastAsia="ru-RU"/>
        </w:rPr>
        <w:t xml:space="preserve"> </w:t>
      </w:r>
      <w:r w:rsidRPr="002D7F2E">
        <w:rPr>
          <w:rFonts w:ascii="Cambria" w:eastAsia="Times New Roman" w:hAnsi="Cambria" w:cs="Cambria"/>
          <w:b/>
          <w:sz w:val="24"/>
          <w:szCs w:val="24"/>
          <w:lang w:eastAsia="ru-RU"/>
        </w:rPr>
        <w:t>успешной</w:t>
      </w:r>
      <w:r w:rsidRPr="002D7F2E">
        <w:rPr>
          <w:rFonts w:ascii="Baskerville Old Face" w:eastAsia="Times New Roman" w:hAnsi="Baskerville Old Face" w:cstheme="minorHAnsi"/>
          <w:b/>
          <w:sz w:val="24"/>
          <w:szCs w:val="24"/>
          <w:lang w:eastAsia="ru-RU"/>
        </w:rPr>
        <w:t xml:space="preserve"> </w:t>
      </w:r>
      <w:r w:rsidRPr="002D7F2E">
        <w:rPr>
          <w:rFonts w:ascii="Cambria" w:eastAsia="Times New Roman" w:hAnsi="Cambria" w:cs="Cambria"/>
          <w:b/>
          <w:sz w:val="24"/>
          <w:szCs w:val="24"/>
          <w:lang w:eastAsia="ru-RU"/>
        </w:rPr>
        <w:t>социализации</w:t>
      </w:r>
      <w:r w:rsidRPr="002D7F2E">
        <w:rPr>
          <w:rFonts w:ascii="Baskerville Old Face" w:eastAsia="Times New Roman" w:hAnsi="Baskerville Old Face" w:cstheme="minorHAnsi"/>
          <w:b/>
          <w:sz w:val="24"/>
          <w:szCs w:val="24"/>
          <w:lang w:eastAsia="ru-RU"/>
        </w:rPr>
        <w:t xml:space="preserve"> </w:t>
      </w:r>
      <w:r w:rsidRPr="002D7F2E">
        <w:rPr>
          <w:rFonts w:ascii="Cambria" w:eastAsia="Times New Roman" w:hAnsi="Cambria" w:cs="Cambria"/>
          <w:b/>
          <w:sz w:val="24"/>
          <w:szCs w:val="24"/>
          <w:lang w:eastAsia="ru-RU"/>
        </w:rPr>
        <w:t>воспитанников</w:t>
      </w:r>
      <w:r w:rsidRPr="002D7F2E">
        <w:rPr>
          <w:rFonts w:ascii="Baskerville Old Face" w:eastAsia="Times New Roman" w:hAnsi="Baskerville Old Face" w:cs="Baskerville Old Face"/>
          <w:b/>
          <w:sz w:val="24"/>
          <w:szCs w:val="24"/>
          <w:lang w:eastAsia="ru-RU"/>
        </w:rPr>
        <w:t>»</w:t>
      </w:r>
    </w:p>
    <w:p w:rsidR="00D4773E" w:rsidRPr="002D7F2E" w:rsidRDefault="00D4773E" w:rsidP="00D4773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73E" w:rsidRPr="002D7F2E" w:rsidRDefault="00D4773E" w:rsidP="00D4773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73E" w:rsidRPr="002D7F2E" w:rsidRDefault="00D4773E" w:rsidP="00D4773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73E" w:rsidRPr="002D7F2E" w:rsidRDefault="00D4773E" w:rsidP="00D4773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73E" w:rsidRPr="002D7F2E" w:rsidRDefault="00D4773E" w:rsidP="00D4773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73E" w:rsidRPr="002D7F2E" w:rsidRDefault="00D4773E" w:rsidP="00D4773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73E" w:rsidRPr="002D7F2E" w:rsidRDefault="00D4773E" w:rsidP="00D4773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73E" w:rsidRPr="002D7F2E" w:rsidRDefault="00D4773E" w:rsidP="00D4773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73E" w:rsidRPr="002D7F2E" w:rsidRDefault="00D4773E" w:rsidP="00D4773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73E" w:rsidRPr="002D7F2E" w:rsidRDefault="00D4773E" w:rsidP="00D4773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73E" w:rsidRPr="002D7F2E" w:rsidRDefault="00D4773E" w:rsidP="00D4773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D4773E" w:rsidRPr="002D7F2E" w:rsidRDefault="00D4773E" w:rsidP="00D4773E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2E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2D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руководитель:</w:t>
      </w:r>
      <w:r w:rsidRPr="002D7F2E">
        <w:rPr>
          <w:sz w:val="24"/>
          <w:szCs w:val="24"/>
        </w:rPr>
        <w:t xml:space="preserve">                                                                      </w:t>
      </w:r>
      <w:r w:rsidRPr="002D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773E" w:rsidRPr="002D7F2E" w:rsidRDefault="00D4773E" w:rsidP="00D4773E">
      <w:pPr>
        <w:jc w:val="right"/>
        <w:rPr>
          <w:sz w:val="24"/>
          <w:szCs w:val="24"/>
        </w:rPr>
      </w:pPr>
      <w:r w:rsidRPr="002D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Запрягалова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</w:t>
      </w:r>
    </w:p>
    <w:p w:rsidR="00D4773E" w:rsidRDefault="00D4773E" w:rsidP="00D4773E">
      <w:pPr>
        <w:rPr>
          <w:sz w:val="24"/>
          <w:szCs w:val="24"/>
        </w:rPr>
      </w:pPr>
    </w:p>
    <w:p w:rsidR="00D4773E" w:rsidRDefault="00D4773E" w:rsidP="00D4773E">
      <w:pPr>
        <w:rPr>
          <w:sz w:val="24"/>
          <w:szCs w:val="24"/>
        </w:rPr>
      </w:pPr>
    </w:p>
    <w:p w:rsidR="00D4773E" w:rsidRDefault="00D4773E" w:rsidP="00D4773E">
      <w:pPr>
        <w:rPr>
          <w:sz w:val="24"/>
          <w:szCs w:val="24"/>
        </w:rPr>
      </w:pPr>
    </w:p>
    <w:p w:rsidR="00D4773E" w:rsidRDefault="00D4773E" w:rsidP="00D477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Мытищи -2019</w:t>
      </w:r>
    </w:p>
    <w:p w:rsidR="00D4773E" w:rsidRDefault="00D4773E" w:rsidP="00C910E6">
      <w:pPr>
        <w:shd w:val="clear" w:color="auto" w:fill="FFFFFF"/>
        <w:spacing w:before="375" w:after="450" w:line="240" w:lineRule="auto"/>
        <w:rPr>
          <w:rFonts w:ascii="Cambria" w:eastAsia="Times New Roman" w:hAnsi="Cambria" w:cs="Cambria"/>
          <w:b/>
          <w:sz w:val="26"/>
          <w:szCs w:val="26"/>
          <w:lang w:eastAsia="ru-RU"/>
        </w:rPr>
      </w:pPr>
    </w:p>
    <w:p w:rsidR="00FA6C96" w:rsidRDefault="00FA6C96" w:rsidP="00C910E6">
      <w:pPr>
        <w:shd w:val="clear" w:color="auto" w:fill="FFFFFF"/>
        <w:spacing w:before="375" w:after="450" w:line="240" w:lineRule="auto"/>
        <w:rPr>
          <w:rFonts w:ascii="Cambria" w:eastAsia="Times New Roman" w:hAnsi="Cambria" w:cs="Cambria"/>
          <w:b/>
          <w:sz w:val="26"/>
          <w:szCs w:val="26"/>
          <w:lang w:eastAsia="ru-RU"/>
        </w:rPr>
      </w:pPr>
    </w:p>
    <w:p w:rsidR="002C51F8" w:rsidRPr="00FA6C96" w:rsidRDefault="002C51F8" w:rsidP="00C910E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Технология «Развитие музыкально-ритмических движений детей дошкольного возраста через здоровьесберегающие технологии, как условие успеш</w:t>
      </w:r>
      <w:r w:rsidR="00C910E6" w:rsidRPr="00FA6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социализации воспитанников»</w:t>
      </w:r>
    </w:p>
    <w:p w:rsidR="00570AE0" w:rsidRPr="00FA6C96" w:rsidRDefault="009D09A3" w:rsidP="00570AE0">
      <w:pPr>
        <w:shd w:val="clear" w:color="auto" w:fill="FFFFFF"/>
        <w:spacing w:before="375" w:after="45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0AE0" w:rsidRPr="00FA6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моей позавидует любой,</w:t>
      </w:r>
    </w:p>
    <w:p w:rsidR="00570AE0" w:rsidRPr="00FA6C96" w:rsidRDefault="00570AE0" w:rsidP="00570AE0">
      <w:pPr>
        <w:shd w:val="clear" w:color="auto" w:fill="FFFFFF"/>
        <w:spacing w:before="375" w:after="45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каждый день пою, танцую.</w:t>
      </w:r>
    </w:p>
    <w:p w:rsidR="00570AE0" w:rsidRPr="00FA6C96" w:rsidRDefault="00570AE0" w:rsidP="00570AE0">
      <w:pPr>
        <w:shd w:val="clear" w:color="auto" w:fill="FFFFFF"/>
        <w:spacing w:before="375" w:after="45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музыки прекрасный и большой.</w:t>
      </w:r>
    </w:p>
    <w:p w:rsidR="00570AE0" w:rsidRPr="00FA6C96" w:rsidRDefault="00570AE0" w:rsidP="00570AE0">
      <w:pPr>
        <w:shd w:val="clear" w:color="auto" w:fill="FFFFFF"/>
        <w:spacing w:before="375" w:after="45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я пою, творю, ликую</w:t>
      </w:r>
      <w:r w:rsidR="009D09A3" w:rsidRPr="00FA6C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F2E4E" w:rsidRPr="00FA6C96" w:rsidRDefault="008F2E4E" w:rsidP="008F2E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Болезненный, отстающий в физическом развитии ребенок быстрее утомляется, у него неустойчивое внимание, слабая память, низкая работоспособность. От здоровья, жизнерадостности детей зависят их духовная жизнь, мировоззрение, умственное развитие, прочность знаний, вера в свои силы.</w:t>
      </w:r>
    </w:p>
    <w:p w:rsidR="008F2E4E" w:rsidRPr="00FA6C96" w:rsidRDefault="008F2E4E" w:rsidP="008F2E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 эффективно оздоровительную работу проводить с использованием такого могучего средства в решении воспитательных, образовательных и коррекционных задач, как музыка. Тем более что именно музыка из всех видов искусства является самым сильным средством воздействия на человека.</w:t>
      </w:r>
    </w:p>
    <w:p w:rsidR="008F2E4E" w:rsidRPr="00FA6C96" w:rsidRDefault="008F2E4E" w:rsidP="008F2E4E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Музыкально-оздоровительная работа в ДОУ – это организованный педагогический процесс, направленный на развитие музыкальных и творческих способностей детей, сохранение и укрепление их психофизического здоровья с целью формирования полноценной личности ребенка</w:t>
      </w:r>
      <w:r w:rsidRPr="00FA6C9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.</w:t>
      </w:r>
    </w:p>
    <w:p w:rsidR="00C910E6" w:rsidRPr="00FA6C96" w:rsidRDefault="002C51F8" w:rsidP="002C51F8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– </w:t>
      </w: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музыкально-оздоровительной работы в ДОУ в процессе внедрения в работу технологии «Развитие музыкально-ритмических движений детей дошкольного возраста через здоровьесберегающие технологии, как условие успешной социализации воспитанников».</w:t>
      </w:r>
    </w:p>
    <w:p w:rsidR="002C51F8" w:rsidRPr="00FA6C96" w:rsidRDefault="00642C53" w:rsidP="002C51F8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C51F8" w:rsidRPr="00FA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технологии</w:t>
      </w:r>
    </w:p>
    <w:p w:rsidR="00E03A8B" w:rsidRPr="00FA6C96" w:rsidRDefault="002C51F8" w:rsidP="0086038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по здоровьесбережению:</w:t>
      </w:r>
    </w:p>
    <w:p w:rsidR="002C51F8" w:rsidRPr="00FA6C96" w:rsidRDefault="00570AE0" w:rsidP="0086038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ребенка. Профилактика наиболее часто встречающихся заболеваний детского возраста и коррекция имеющихся отклонений в состоянии здоровья.</w:t>
      </w:r>
    </w:p>
    <w:p w:rsidR="002C51F8" w:rsidRPr="00FA6C96" w:rsidRDefault="00570AE0" w:rsidP="00860386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специальных музыкальных способностей: музыкального слуха, чувства ритма, музыкальной памяти;</w:t>
      </w:r>
    </w:p>
    <w:p w:rsidR="002C51F8" w:rsidRPr="00FA6C96" w:rsidRDefault="00570AE0" w:rsidP="00860386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расширение музыкального кругозора и познавательного интереса к искусству звуков.</w:t>
      </w:r>
    </w:p>
    <w:p w:rsidR="002C51F8" w:rsidRPr="00FA6C96" w:rsidRDefault="00570AE0" w:rsidP="00860386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музыкальной культуры.</w:t>
      </w:r>
    </w:p>
    <w:p w:rsidR="002C51F8" w:rsidRPr="00FA6C96" w:rsidRDefault="002C51F8" w:rsidP="00860386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по социализации:</w:t>
      </w:r>
    </w:p>
    <w:p w:rsidR="002C51F8" w:rsidRPr="00FA6C96" w:rsidRDefault="00570AE0" w:rsidP="00860386">
      <w:pPr>
        <w:shd w:val="clear" w:color="auto" w:fill="FFFFFF"/>
        <w:spacing w:before="37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социально-коммуникативных навыков (общения, взаимопонимания</w:t>
      </w:r>
    </w:p>
    <w:p w:rsidR="002C51F8" w:rsidRPr="00FA6C96" w:rsidRDefault="00570AE0" w:rsidP="00860386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специальных музыкальных способностей: музыкального слуха, чувства ритма, музыкальной памяти;</w:t>
      </w:r>
    </w:p>
    <w:p w:rsidR="002C51F8" w:rsidRPr="00FA6C96" w:rsidRDefault="00570AE0" w:rsidP="00860386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расширение музыкального кругозора и познавательного интереса к искусству звуков.</w:t>
      </w:r>
    </w:p>
    <w:p w:rsidR="002C51F8" w:rsidRPr="00FA6C96" w:rsidRDefault="00570AE0" w:rsidP="00860386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07399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музыкальной культуры.</w:t>
      </w:r>
    </w:p>
    <w:p w:rsidR="002C51F8" w:rsidRPr="00FA6C96" w:rsidRDefault="00007399" w:rsidP="00860386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(общения, взаимопонимания, доброжелательности и т. д.);</w:t>
      </w:r>
    </w:p>
    <w:p w:rsidR="002C51F8" w:rsidRPr="00FA6C96" w:rsidRDefault="00007399" w:rsidP="00860386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способностей, чувства прекрасного, умение видеть красоту и образность окружающего мира.</w:t>
      </w:r>
    </w:p>
    <w:p w:rsidR="002C51F8" w:rsidRPr="00FA6C96" w:rsidRDefault="00007399" w:rsidP="00860386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 формирование глубоких эстетических чувств.</w:t>
      </w:r>
    </w:p>
    <w:p w:rsidR="002C51F8" w:rsidRPr="00FA6C96" w:rsidRDefault="002C51F8" w:rsidP="00860386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по развитию двигательных качеств и умений:</w:t>
      </w:r>
    </w:p>
    <w:p w:rsidR="002C51F8" w:rsidRPr="00FA6C96" w:rsidRDefault="002C51F8" w:rsidP="00860386">
      <w:pPr>
        <w:pStyle w:val="a4"/>
        <w:numPr>
          <w:ilvl w:val="0"/>
          <w:numId w:val="1"/>
        </w:numPr>
        <w:shd w:val="clear" w:color="auto" w:fill="FFFFFF"/>
        <w:spacing w:before="375" w:after="450" w:line="48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движений, общей и мелкой моторики;</w:t>
      </w:r>
    </w:p>
    <w:p w:rsidR="002C51F8" w:rsidRPr="00FA6C96" w:rsidRDefault="002C51F8" w:rsidP="00860386">
      <w:pPr>
        <w:pStyle w:val="a4"/>
        <w:numPr>
          <w:ilvl w:val="0"/>
          <w:numId w:val="1"/>
        </w:numPr>
        <w:shd w:val="clear" w:color="auto" w:fill="FFFFFF"/>
        <w:spacing w:before="375" w:after="450" w:line="48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развитие физических качеств (гибкости, пластичности, выносливости, ловкости, силы);</w:t>
      </w:r>
    </w:p>
    <w:p w:rsidR="002C51F8" w:rsidRPr="00FA6C96" w:rsidRDefault="002C51F8" w:rsidP="00860386">
      <w:pPr>
        <w:pStyle w:val="a4"/>
        <w:numPr>
          <w:ilvl w:val="0"/>
          <w:numId w:val="1"/>
        </w:numPr>
        <w:shd w:val="clear" w:color="auto" w:fill="FFFFFF"/>
        <w:spacing w:before="375" w:after="450" w:line="48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правильной осанки, красивой походки;</w:t>
      </w:r>
    </w:p>
    <w:p w:rsidR="00007399" w:rsidRPr="00FA6C96" w:rsidRDefault="002C51F8" w:rsidP="00860386">
      <w:pPr>
        <w:pStyle w:val="a4"/>
        <w:numPr>
          <w:ilvl w:val="0"/>
          <w:numId w:val="1"/>
        </w:numPr>
        <w:shd w:val="clear" w:color="auto" w:fill="FFFFFF"/>
        <w:spacing w:before="375" w:line="48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умения ориентироваться в пространстве;</w:t>
      </w:r>
      <w:r w:rsidR="00007399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399" w:rsidRPr="00FA6C96" w:rsidRDefault="002C51F8" w:rsidP="00860386">
      <w:pPr>
        <w:pStyle w:val="a4"/>
        <w:numPr>
          <w:ilvl w:val="0"/>
          <w:numId w:val="1"/>
        </w:numPr>
        <w:shd w:val="clear" w:color="auto" w:fill="FFFFFF"/>
        <w:spacing w:before="375" w:line="48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социально-коммуникативных навыков (общения, взаимопонимания, доброжелательности и т. д.);</w:t>
      </w:r>
    </w:p>
    <w:p w:rsidR="00007399" w:rsidRPr="00FA6C96" w:rsidRDefault="002C51F8" w:rsidP="00860386">
      <w:pPr>
        <w:pStyle w:val="a4"/>
        <w:numPr>
          <w:ilvl w:val="0"/>
          <w:numId w:val="1"/>
        </w:numPr>
        <w:shd w:val="clear" w:color="auto" w:fill="FFFFFF"/>
        <w:spacing w:before="375" w:line="48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способностей, чувства прекрасного, умение видеть красот</w:t>
      </w:r>
      <w:r w:rsidR="00007399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 образность окружающего мира;</w:t>
      </w:r>
    </w:p>
    <w:p w:rsidR="002C51F8" w:rsidRPr="00FA6C96" w:rsidRDefault="002C51F8" w:rsidP="00860386">
      <w:pPr>
        <w:pStyle w:val="a4"/>
        <w:numPr>
          <w:ilvl w:val="0"/>
          <w:numId w:val="1"/>
        </w:numPr>
        <w:shd w:val="clear" w:color="auto" w:fill="FFFFFF"/>
        <w:spacing w:before="375" w:line="48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и формирование глубоких эстетических чувств.</w:t>
      </w:r>
    </w:p>
    <w:p w:rsidR="002C51F8" w:rsidRPr="00FA6C96" w:rsidRDefault="002C51F8" w:rsidP="002C51F8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Приоритетные задачи:</w:t>
      </w:r>
    </w:p>
    <w:p w:rsidR="005352D1" w:rsidRPr="00FA6C96" w:rsidRDefault="005352D1" w:rsidP="005352D1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к выразительному, исполнению движений;</w:t>
      </w:r>
    </w:p>
    <w:p w:rsidR="002C51F8" w:rsidRPr="00FA6C96" w:rsidRDefault="005352D1" w:rsidP="005352D1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импровизировать под незнакомую музыку;</w:t>
      </w:r>
    </w:p>
    <w:p w:rsidR="005352D1" w:rsidRPr="00FA6C96" w:rsidRDefault="005352D1" w:rsidP="002C51F8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адекватной оценки и самооценки.</w:t>
      </w:r>
    </w:p>
    <w:p w:rsidR="002C51F8" w:rsidRPr="00FA6C96" w:rsidRDefault="002C51F8" w:rsidP="002C51F8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детьми</w:t>
      </w:r>
    </w:p>
    <w:p w:rsidR="002C51F8" w:rsidRPr="00FA6C96" w:rsidRDefault="00007399" w:rsidP="002C51F8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Непосредственно организованная образовательная деятельность;</w:t>
      </w:r>
    </w:p>
    <w:p w:rsidR="002C51F8" w:rsidRPr="00FA6C96" w:rsidRDefault="00007399" w:rsidP="002C51F8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0BE1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 и развлечения;</w:t>
      </w:r>
    </w:p>
    <w:p w:rsidR="002C51F8" w:rsidRPr="00FA6C96" w:rsidRDefault="00007399" w:rsidP="002C51F8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0BE1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Вечера досуга;</w:t>
      </w:r>
    </w:p>
    <w:p w:rsidR="002C51F8" w:rsidRPr="00FA6C96" w:rsidRDefault="00007399" w:rsidP="002C51F8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детьми;</w:t>
      </w:r>
    </w:p>
    <w:p w:rsidR="002C51F8" w:rsidRPr="00FA6C96" w:rsidRDefault="00007399" w:rsidP="002C51F8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Режимные моменты.</w:t>
      </w:r>
    </w:p>
    <w:p w:rsidR="005352D1" w:rsidRPr="00FA6C96" w:rsidRDefault="005352D1" w:rsidP="002C51F8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1F8" w:rsidRPr="00FA6C96" w:rsidRDefault="002C51F8" w:rsidP="002C51F8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технологии возможна лишь при соблюдении ряда дидактических принципов:</w:t>
      </w:r>
    </w:p>
    <w:p w:rsidR="002C51F8" w:rsidRPr="00FA6C96" w:rsidRDefault="006F1966" w:rsidP="002C51F8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C51F8" w:rsidRPr="00FA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психологической комфортности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создание образовательной среды, обеспечивающей снятие всех стрессообразующих факторов, а так</w:t>
      </w: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чувства удовлетворения, увлеченности деятельностью;</w:t>
      </w:r>
    </w:p>
    <w:p w:rsidR="002C51F8" w:rsidRPr="00FA6C96" w:rsidRDefault="006F1966" w:rsidP="002C51F8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</w:t>
      </w: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51F8" w:rsidRPr="00FA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деятельности –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осваивают новые движения, приобретают новые навыки и умения в процессе активной деятельности, приобретения собственного чувственного опыта, преодоления посильных затруднений в выполнении музыкально-ритмических упражнений;</w:t>
      </w:r>
    </w:p>
    <w:p w:rsidR="002C51F8" w:rsidRPr="00FA6C96" w:rsidRDefault="006F1966" w:rsidP="002C51F8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51F8" w:rsidRPr="00FA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научности и практической применимости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построение работы в соответствии с закономерностями социализации, психического и физического развития ребенка;</w:t>
      </w:r>
    </w:p>
    <w:p w:rsidR="002C51F8" w:rsidRPr="00FA6C96" w:rsidRDefault="006F1966" w:rsidP="002C51F8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51F8" w:rsidRPr="00FA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систематичности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обусловливает необходимость последовательности, преемственности и регулярности при формировании у детей знаний, двигательных умений. Навыков, адекватных особенностям их развития в период дошкольного возраста. Он заключается в непрерывности, планомерности использования средств, во всех возможных формах их проявления;</w:t>
      </w:r>
    </w:p>
    <w:p w:rsidR="002C51F8" w:rsidRPr="00FA6C96" w:rsidRDefault="006F1966" w:rsidP="002C51F8">
      <w:pPr>
        <w:shd w:val="clear" w:color="auto" w:fill="FFFFFF"/>
        <w:spacing w:before="3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51F8" w:rsidRPr="00FA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постепенности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необходимость построения деятельности </w:t>
      </w:r>
    </w:p>
    <w:p w:rsidR="002C51F8" w:rsidRPr="00FA6C96" w:rsidRDefault="006F1966" w:rsidP="002C51F8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51F8" w:rsidRPr="00FA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доступности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требование соответствия задач, средств и методов технологии возможностям детей, их готовности к выполнению нагрузки, зависящей от уровня развития физической подготовленности и интеллекта;</w:t>
      </w:r>
    </w:p>
    <w:p w:rsidR="002C51F8" w:rsidRPr="00FA6C96" w:rsidRDefault="006F1966" w:rsidP="002C51F8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2C51F8" w:rsidRPr="00FA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учета возрастного развития движений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степень развития основных движений у ребенка (ходьба, бег, прыжки), его двигательных навыков в соответствии с возрастными особенностями воспитанников;</w:t>
      </w:r>
    </w:p>
    <w:p w:rsidR="002C51F8" w:rsidRPr="00FA6C96" w:rsidRDefault="006F1966" w:rsidP="002C51F8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51F8" w:rsidRPr="00FA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наглядности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одним из главных общеметодических принципов при работе с детьми дошкольного возраста;</w:t>
      </w:r>
    </w:p>
    <w:p w:rsidR="002C51F8" w:rsidRPr="00FA6C96" w:rsidRDefault="006F1966" w:rsidP="002C51F8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="002C51F8" w:rsidRPr="00FA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сознательности и активности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формирование у детей устойчивого интереса к освоению новых движений, привитие навыков самоконтроля и самокоррекции действий в процессе музыкально-ритмической деятельности, развитие сознательности, инициативы и творчества;</w:t>
      </w:r>
    </w:p>
    <w:p w:rsidR="002C51F8" w:rsidRPr="00FA6C96" w:rsidRDefault="006F1966" w:rsidP="002C51F8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51F8" w:rsidRPr="00FA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интеграции образовательных областей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C44E55" w:rsidRDefault="006F1966" w:rsidP="00C44E55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51F8" w:rsidRPr="00FA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комплексно-тематического построения образовательного процесса – </w:t>
      </w:r>
      <w:r w:rsidR="002C51F8"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совместной музыкально-творческойдеятельности педагога с детьми на основе игровых тематических проектах.</w:t>
      </w:r>
    </w:p>
    <w:p w:rsidR="00FA6C96" w:rsidRPr="00FA6C96" w:rsidRDefault="00FA6C96" w:rsidP="00C44E55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E55" w:rsidRPr="00FA6C96" w:rsidRDefault="00C44E55" w:rsidP="00C44E55">
      <w:pPr>
        <w:pStyle w:val="a5"/>
        <w:jc w:val="center"/>
        <w:rPr>
          <w:color w:val="181818"/>
        </w:rPr>
      </w:pPr>
      <w:r w:rsidRPr="00FA6C96">
        <w:rPr>
          <w:b/>
          <w:bCs/>
          <w:color w:val="181818"/>
        </w:rPr>
        <w:t>Этапы разучивания упражнений:</w:t>
      </w:r>
    </w:p>
    <w:p w:rsidR="00C44E55" w:rsidRPr="00FA6C96" w:rsidRDefault="00B87971" w:rsidP="00860386">
      <w:pPr>
        <w:pStyle w:val="a5"/>
        <w:contextualSpacing/>
        <w:jc w:val="both"/>
        <w:rPr>
          <w:color w:val="181818"/>
        </w:rPr>
      </w:pPr>
      <w:r w:rsidRPr="00FA6C96">
        <w:rPr>
          <w:color w:val="181818"/>
        </w:rPr>
        <w:lastRenderedPageBreak/>
        <w:t>1.</w:t>
      </w:r>
      <w:r w:rsidR="00C44E55" w:rsidRPr="00FA6C96">
        <w:rPr>
          <w:color w:val="181818"/>
        </w:rPr>
        <w:t>Словесное объяснение педагога, затем показ упражнения воспитателем под музыкальное сопровождение.</w:t>
      </w:r>
    </w:p>
    <w:p w:rsidR="00C44E55" w:rsidRPr="00FA6C96" w:rsidRDefault="00B87971" w:rsidP="00860386">
      <w:pPr>
        <w:pStyle w:val="a5"/>
        <w:contextualSpacing/>
        <w:jc w:val="both"/>
        <w:rPr>
          <w:color w:val="181818"/>
        </w:rPr>
      </w:pPr>
      <w:r w:rsidRPr="00FA6C96">
        <w:rPr>
          <w:color w:val="181818"/>
        </w:rPr>
        <w:t>2.</w:t>
      </w:r>
      <w:r w:rsidR="00C44E55" w:rsidRPr="00FA6C96">
        <w:rPr>
          <w:color w:val="181818"/>
        </w:rPr>
        <w:t>Разучивание сложных движений («переменный шаг», «шаг польки</w:t>
      </w:r>
      <w:r w:rsidR="00860386" w:rsidRPr="00FA6C96">
        <w:rPr>
          <w:color w:val="181818"/>
        </w:rPr>
        <w:t>»</w:t>
      </w:r>
      <w:r w:rsidR="00C44E55" w:rsidRPr="00FA6C96">
        <w:rPr>
          <w:color w:val="181818"/>
        </w:rPr>
        <w:t>) по частям сначала под счет, затем под музыку.</w:t>
      </w:r>
    </w:p>
    <w:p w:rsidR="00C44E55" w:rsidRPr="00FA6C96" w:rsidRDefault="00C44E55" w:rsidP="00860386">
      <w:pPr>
        <w:pStyle w:val="a5"/>
        <w:contextualSpacing/>
        <w:jc w:val="both"/>
        <w:rPr>
          <w:color w:val="181818"/>
        </w:rPr>
      </w:pPr>
      <w:r w:rsidRPr="00FA6C96">
        <w:rPr>
          <w:color w:val="181818"/>
        </w:rPr>
        <w:t>3. Показ ребенка, освоившего это упражнение.</w:t>
      </w:r>
    </w:p>
    <w:p w:rsidR="00C44E55" w:rsidRPr="00FA6C96" w:rsidRDefault="00C44E55" w:rsidP="00860386">
      <w:pPr>
        <w:pStyle w:val="a5"/>
        <w:contextualSpacing/>
        <w:jc w:val="both"/>
        <w:rPr>
          <w:color w:val="181818"/>
        </w:rPr>
      </w:pPr>
      <w:r w:rsidRPr="00FA6C96">
        <w:rPr>
          <w:color w:val="181818"/>
        </w:rPr>
        <w:t>4. Закрепление упражнения всеми детьми на последующих занятиях.</w:t>
      </w:r>
    </w:p>
    <w:p w:rsidR="00C44E55" w:rsidRPr="00FA6C96" w:rsidRDefault="00C44E55" w:rsidP="00860386">
      <w:pPr>
        <w:pStyle w:val="a5"/>
        <w:contextualSpacing/>
        <w:jc w:val="both"/>
        <w:rPr>
          <w:color w:val="181818"/>
        </w:rPr>
      </w:pPr>
      <w:r w:rsidRPr="00FA6C96">
        <w:rPr>
          <w:color w:val="181818"/>
        </w:rPr>
        <w:t>5. Оценка выполнения упражнения детьми.</w:t>
      </w:r>
    </w:p>
    <w:p w:rsidR="00C44E55" w:rsidRPr="00FA6C96" w:rsidRDefault="00B87971" w:rsidP="00B87971">
      <w:pPr>
        <w:pStyle w:val="a5"/>
        <w:rPr>
          <w:color w:val="181818"/>
        </w:rPr>
      </w:pPr>
      <w:r w:rsidRPr="00FA6C96">
        <w:rPr>
          <w:color w:val="181818"/>
        </w:rPr>
        <w:t xml:space="preserve">                                 </w:t>
      </w:r>
      <w:r w:rsidR="00C44E55" w:rsidRPr="00FA6C96">
        <w:rPr>
          <w:b/>
          <w:bCs/>
          <w:color w:val="181818"/>
        </w:rPr>
        <w:t>Этапы разучивания музыкальных игр:</w:t>
      </w:r>
    </w:p>
    <w:p w:rsidR="00C44E55" w:rsidRPr="00FA6C96" w:rsidRDefault="00B87971" w:rsidP="00B87971">
      <w:pPr>
        <w:pStyle w:val="a5"/>
        <w:contextualSpacing/>
        <w:rPr>
          <w:color w:val="181818"/>
        </w:rPr>
      </w:pPr>
      <w:r w:rsidRPr="00FA6C96">
        <w:rPr>
          <w:color w:val="181818"/>
        </w:rPr>
        <w:t>1.</w:t>
      </w:r>
      <w:r w:rsidR="00C44E55" w:rsidRPr="00FA6C96">
        <w:rPr>
          <w:color w:val="181818"/>
        </w:rPr>
        <w:t>Прослушивание музыки к игре;</w:t>
      </w:r>
    </w:p>
    <w:p w:rsidR="00C44E55" w:rsidRPr="00FA6C96" w:rsidRDefault="00B87971" w:rsidP="00B87971">
      <w:pPr>
        <w:pStyle w:val="a5"/>
        <w:contextualSpacing/>
        <w:rPr>
          <w:color w:val="181818"/>
        </w:rPr>
      </w:pPr>
      <w:r w:rsidRPr="00FA6C96">
        <w:rPr>
          <w:color w:val="181818"/>
        </w:rPr>
        <w:t>2.</w:t>
      </w:r>
      <w:r w:rsidR="00C44E55" w:rsidRPr="00FA6C96">
        <w:rPr>
          <w:color w:val="181818"/>
        </w:rPr>
        <w:t xml:space="preserve">Знакомство с содержанием, сюжетом и правилами игры. </w:t>
      </w:r>
    </w:p>
    <w:p w:rsidR="00C44E55" w:rsidRPr="00FA6C96" w:rsidRDefault="00B87971" w:rsidP="00B87971">
      <w:pPr>
        <w:pStyle w:val="a5"/>
        <w:contextualSpacing/>
        <w:rPr>
          <w:color w:val="181818"/>
        </w:rPr>
      </w:pPr>
      <w:r w:rsidRPr="00FA6C96">
        <w:rPr>
          <w:color w:val="181818"/>
        </w:rPr>
        <w:t>3</w:t>
      </w:r>
      <w:r w:rsidR="00C44E55" w:rsidRPr="00FA6C96">
        <w:rPr>
          <w:color w:val="181818"/>
        </w:rPr>
        <w:t>.Чередовать образный рассказ и слушание музыки к игре (в развернутой сюжетной игре).</w:t>
      </w:r>
      <w:r w:rsidR="00860386" w:rsidRPr="00FA6C96">
        <w:rPr>
          <w:color w:val="181818"/>
        </w:rPr>
        <w:t xml:space="preserve"> </w:t>
      </w:r>
      <w:r w:rsidR="00C44E55" w:rsidRPr="00FA6C96">
        <w:rPr>
          <w:color w:val="181818"/>
        </w:rPr>
        <w:t>В старших группах в играх с пением текст песен разучивается заранее.</w:t>
      </w:r>
      <w:r w:rsidRPr="00FA6C96">
        <w:rPr>
          <w:color w:val="181818"/>
        </w:rPr>
        <w:t xml:space="preserve"> </w:t>
      </w:r>
      <w:r w:rsidR="00C44E55" w:rsidRPr="00FA6C96">
        <w:rPr>
          <w:color w:val="181818"/>
        </w:rPr>
        <w:t>Не</w:t>
      </w:r>
      <w:r w:rsidRPr="00FA6C96">
        <w:rPr>
          <w:color w:val="181818"/>
        </w:rPr>
        <w:t>посредственное разучивание игры</w:t>
      </w:r>
    </w:p>
    <w:p w:rsidR="00C44E55" w:rsidRPr="00FA6C96" w:rsidRDefault="00B87971" w:rsidP="00B87971">
      <w:pPr>
        <w:pStyle w:val="a5"/>
        <w:contextualSpacing/>
        <w:rPr>
          <w:color w:val="181818"/>
        </w:rPr>
      </w:pPr>
      <w:r w:rsidRPr="00FA6C96">
        <w:rPr>
          <w:color w:val="181818"/>
        </w:rPr>
        <w:t>4</w:t>
      </w:r>
      <w:r w:rsidR="00C44E55" w:rsidRPr="00FA6C96">
        <w:rPr>
          <w:color w:val="181818"/>
        </w:rPr>
        <w:t>.Знакомство с основными движениями игры по показу воспитателя или, заранее подготовленного, ребенка (в старших группах);</w:t>
      </w:r>
    </w:p>
    <w:p w:rsidR="00860386" w:rsidRPr="00FA6C96" w:rsidRDefault="00B87971" w:rsidP="00B87971">
      <w:pPr>
        <w:pStyle w:val="a5"/>
        <w:contextualSpacing/>
        <w:rPr>
          <w:color w:val="181818"/>
        </w:rPr>
      </w:pPr>
      <w:r w:rsidRPr="00FA6C96">
        <w:rPr>
          <w:color w:val="181818"/>
        </w:rPr>
        <w:t>5</w:t>
      </w:r>
      <w:r w:rsidR="00C44E55" w:rsidRPr="00FA6C96">
        <w:rPr>
          <w:color w:val="181818"/>
        </w:rPr>
        <w:t>.Акцентировать внимание детей на соответствие движения средствам музыкальной выразительности.</w:t>
      </w:r>
    </w:p>
    <w:p w:rsidR="00C44E55" w:rsidRPr="00FA6C96" w:rsidRDefault="00B87971" w:rsidP="00B87971">
      <w:pPr>
        <w:pStyle w:val="a5"/>
        <w:contextualSpacing/>
        <w:rPr>
          <w:color w:val="181818"/>
        </w:rPr>
      </w:pPr>
      <w:r w:rsidRPr="00FA6C96">
        <w:rPr>
          <w:color w:val="181818"/>
        </w:rPr>
        <w:t>6.</w:t>
      </w:r>
      <w:r w:rsidR="00C44E55" w:rsidRPr="00FA6C96">
        <w:rPr>
          <w:color w:val="181818"/>
        </w:rPr>
        <w:t xml:space="preserve"> Закрепление навыка самостоятельного исполнения движений на последующих занятиях. </w:t>
      </w:r>
    </w:p>
    <w:p w:rsidR="00C44E55" w:rsidRPr="00FA6C96" w:rsidRDefault="00B87971" w:rsidP="00B87971">
      <w:pPr>
        <w:pStyle w:val="a5"/>
        <w:contextualSpacing/>
        <w:rPr>
          <w:color w:val="181818"/>
        </w:rPr>
      </w:pPr>
      <w:r w:rsidRPr="00FA6C96">
        <w:rPr>
          <w:color w:val="181818"/>
        </w:rPr>
        <w:t>7</w:t>
      </w:r>
      <w:r w:rsidR="00C44E55" w:rsidRPr="00FA6C96">
        <w:rPr>
          <w:color w:val="181818"/>
        </w:rPr>
        <w:t>. Оценка выполнения движений детьми.</w:t>
      </w:r>
    </w:p>
    <w:p w:rsidR="00C44E55" w:rsidRPr="00FA6C96" w:rsidRDefault="00C44E55" w:rsidP="00C44E55">
      <w:pPr>
        <w:pStyle w:val="a5"/>
        <w:rPr>
          <w:color w:val="181818"/>
        </w:rPr>
      </w:pPr>
    </w:p>
    <w:p w:rsidR="00C44E55" w:rsidRPr="00FA6C96" w:rsidRDefault="00C44E55" w:rsidP="00B87971">
      <w:pPr>
        <w:pStyle w:val="a5"/>
        <w:jc w:val="center"/>
        <w:rPr>
          <w:color w:val="181818"/>
        </w:rPr>
      </w:pPr>
      <w:r w:rsidRPr="00FA6C96">
        <w:rPr>
          <w:b/>
          <w:bCs/>
          <w:color w:val="181818"/>
        </w:rPr>
        <w:t>Этапы разучивания упражнений-композиций:</w:t>
      </w:r>
    </w:p>
    <w:p w:rsidR="00C44E55" w:rsidRPr="00FA6C96" w:rsidRDefault="00C44E55" w:rsidP="00C44E55">
      <w:pPr>
        <w:pStyle w:val="a5"/>
        <w:numPr>
          <w:ilvl w:val="0"/>
          <w:numId w:val="5"/>
        </w:numPr>
        <w:rPr>
          <w:color w:val="181818"/>
        </w:rPr>
      </w:pPr>
      <w:r w:rsidRPr="00FA6C96">
        <w:rPr>
          <w:color w:val="181818"/>
        </w:rPr>
        <w:t>Слушание и анализ музыки к композиции.</w:t>
      </w:r>
    </w:p>
    <w:p w:rsidR="00C44E55" w:rsidRPr="00FA6C96" w:rsidRDefault="00C44E55" w:rsidP="00C44E55">
      <w:pPr>
        <w:pStyle w:val="a5"/>
        <w:numPr>
          <w:ilvl w:val="0"/>
          <w:numId w:val="5"/>
        </w:numPr>
        <w:rPr>
          <w:color w:val="181818"/>
        </w:rPr>
      </w:pPr>
      <w:r w:rsidRPr="00FA6C96">
        <w:rPr>
          <w:color w:val="181818"/>
        </w:rPr>
        <w:t>Разучивание по частям в ходе подготовительных упражнений.</w:t>
      </w:r>
    </w:p>
    <w:p w:rsidR="00C44E55" w:rsidRPr="00FA6C96" w:rsidRDefault="00C44E55" w:rsidP="00C44E55">
      <w:pPr>
        <w:pStyle w:val="a5"/>
        <w:numPr>
          <w:ilvl w:val="0"/>
          <w:numId w:val="5"/>
        </w:numPr>
        <w:rPr>
          <w:color w:val="181818"/>
        </w:rPr>
      </w:pPr>
      <w:r w:rsidRPr="00FA6C96">
        <w:rPr>
          <w:color w:val="181818"/>
        </w:rPr>
        <w:t>Соединение частей в единое целое.</w:t>
      </w:r>
    </w:p>
    <w:p w:rsidR="00C44E55" w:rsidRPr="00FA6C96" w:rsidRDefault="00C44E55" w:rsidP="00C44E55">
      <w:pPr>
        <w:pStyle w:val="a5"/>
        <w:numPr>
          <w:ilvl w:val="0"/>
          <w:numId w:val="5"/>
        </w:numPr>
        <w:rPr>
          <w:color w:val="181818"/>
        </w:rPr>
      </w:pPr>
      <w:r w:rsidRPr="00FA6C96">
        <w:rPr>
          <w:color w:val="181818"/>
        </w:rPr>
        <w:t>Закрепление упражнений на последующих занятиях.</w:t>
      </w:r>
    </w:p>
    <w:p w:rsidR="00C44E55" w:rsidRPr="00FA6C96" w:rsidRDefault="00C44E55" w:rsidP="00C44E55">
      <w:pPr>
        <w:pStyle w:val="a5"/>
        <w:numPr>
          <w:ilvl w:val="0"/>
          <w:numId w:val="5"/>
        </w:numPr>
        <w:rPr>
          <w:color w:val="181818"/>
        </w:rPr>
      </w:pPr>
      <w:r w:rsidRPr="00FA6C96">
        <w:rPr>
          <w:color w:val="181818"/>
        </w:rPr>
        <w:t>Самостоятельное исполнение детьми.</w:t>
      </w:r>
    </w:p>
    <w:p w:rsidR="00C44E55" w:rsidRPr="00FA6C96" w:rsidRDefault="00C44E55" w:rsidP="00C44E55">
      <w:pPr>
        <w:pStyle w:val="a5"/>
        <w:rPr>
          <w:color w:val="181818"/>
        </w:rPr>
      </w:pPr>
      <w:r w:rsidRPr="00FA6C96">
        <w:rPr>
          <w:color w:val="181818"/>
        </w:rPr>
        <w:t>В процессе разучивания всех упражнений педагог неоднократно показывает движение сам (иногда это делают дети, освоившие это упражнение); дает указание, пояснения, делает замечания.</w:t>
      </w:r>
    </w:p>
    <w:p w:rsidR="00C44E55" w:rsidRPr="00FA6C96" w:rsidRDefault="00860386" w:rsidP="00860386">
      <w:pPr>
        <w:pStyle w:val="a5"/>
        <w:rPr>
          <w:color w:val="181818"/>
        </w:rPr>
      </w:pPr>
      <w:r w:rsidRPr="00FA6C96">
        <w:rPr>
          <w:b/>
          <w:bCs/>
          <w:color w:val="181818"/>
        </w:rPr>
        <w:t xml:space="preserve">                          </w:t>
      </w:r>
      <w:r w:rsidR="00C44E55" w:rsidRPr="00FA6C96">
        <w:rPr>
          <w:b/>
          <w:bCs/>
          <w:color w:val="181818"/>
        </w:rPr>
        <w:t>Этапы разучивания плясок, танцев:</w:t>
      </w:r>
    </w:p>
    <w:p w:rsidR="00C44E55" w:rsidRPr="00FA6C96" w:rsidRDefault="00B87971" w:rsidP="00B87971">
      <w:pPr>
        <w:pStyle w:val="a5"/>
        <w:contextualSpacing/>
        <w:rPr>
          <w:color w:val="181818"/>
        </w:rPr>
      </w:pPr>
      <w:r w:rsidRPr="00FA6C96">
        <w:rPr>
          <w:color w:val="181818"/>
        </w:rPr>
        <w:t>1.</w:t>
      </w:r>
      <w:r w:rsidR="00C44E55" w:rsidRPr="00FA6C96">
        <w:rPr>
          <w:color w:val="181818"/>
        </w:rPr>
        <w:t>Слушание и анализ музыки к пляске, танцу.</w:t>
      </w:r>
    </w:p>
    <w:p w:rsidR="00C44E55" w:rsidRPr="00FA6C96" w:rsidRDefault="00B87971" w:rsidP="00B87971">
      <w:pPr>
        <w:pStyle w:val="a5"/>
        <w:contextualSpacing/>
        <w:rPr>
          <w:color w:val="181818"/>
        </w:rPr>
      </w:pPr>
      <w:r w:rsidRPr="00FA6C96">
        <w:rPr>
          <w:color w:val="181818"/>
        </w:rPr>
        <w:t>2</w:t>
      </w:r>
      <w:r w:rsidR="00C44E55" w:rsidRPr="00FA6C96">
        <w:rPr>
          <w:color w:val="181818"/>
        </w:rPr>
        <w:t>.</w:t>
      </w:r>
      <w:r w:rsidRPr="00FA6C96">
        <w:rPr>
          <w:color w:val="181818"/>
        </w:rPr>
        <w:t xml:space="preserve"> </w:t>
      </w:r>
      <w:r w:rsidR="00C44E55" w:rsidRPr="00FA6C96">
        <w:rPr>
          <w:color w:val="181818"/>
        </w:rPr>
        <w:t>При разучивании народных плясок необходима беседа об истории создания пляски, знакомство с костюмом данного народа на иллюстративном материале.</w:t>
      </w:r>
    </w:p>
    <w:p w:rsidR="00C44E55" w:rsidRPr="00FA6C96" w:rsidRDefault="00B87971" w:rsidP="00B87971">
      <w:pPr>
        <w:pStyle w:val="a5"/>
        <w:contextualSpacing/>
        <w:rPr>
          <w:color w:val="181818"/>
        </w:rPr>
      </w:pPr>
      <w:r w:rsidRPr="00FA6C96">
        <w:rPr>
          <w:color w:val="181818"/>
        </w:rPr>
        <w:t>3</w:t>
      </w:r>
      <w:r w:rsidR="00C44E55" w:rsidRPr="00FA6C96">
        <w:rPr>
          <w:color w:val="181818"/>
        </w:rPr>
        <w:t>. Разучивание подготовительных упражнений (движений) к танцу по показу воспитателя.</w:t>
      </w:r>
    </w:p>
    <w:p w:rsidR="00C44E55" w:rsidRPr="00FA6C96" w:rsidRDefault="00B87971" w:rsidP="00B87971">
      <w:pPr>
        <w:pStyle w:val="a5"/>
        <w:contextualSpacing/>
        <w:rPr>
          <w:color w:val="181818"/>
        </w:rPr>
      </w:pPr>
      <w:r w:rsidRPr="00FA6C96">
        <w:rPr>
          <w:color w:val="181818"/>
        </w:rPr>
        <w:t>4</w:t>
      </w:r>
      <w:r w:rsidR="00C44E55" w:rsidRPr="00FA6C96">
        <w:rPr>
          <w:color w:val="181818"/>
        </w:rPr>
        <w:t>. Показ пляски целиком воспитателем или заранее подготовленными детьми.</w:t>
      </w:r>
    </w:p>
    <w:p w:rsidR="00C44E55" w:rsidRPr="00FA6C96" w:rsidRDefault="00B87971" w:rsidP="00B87971">
      <w:pPr>
        <w:pStyle w:val="a5"/>
        <w:contextualSpacing/>
        <w:rPr>
          <w:color w:val="181818"/>
        </w:rPr>
      </w:pPr>
      <w:r w:rsidRPr="00FA6C96">
        <w:rPr>
          <w:color w:val="181818"/>
        </w:rPr>
        <w:t>5</w:t>
      </w:r>
      <w:r w:rsidR="00C44E55" w:rsidRPr="00FA6C96">
        <w:rPr>
          <w:color w:val="181818"/>
        </w:rPr>
        <w:t>. Разучивание рисунка танца всей группой.</w:t>
      </w:r>
    </w:p>
    <w:p w:rsidR="00C44E55" w:rsidRPr="00FA6C96" w:rsidRDefault="00B87971" w:rsidP="00B87971">
      <w:pPr>
        <w:pStyle w:val="a5"/>
        <w:contextualSpacing/>
        <w:rPr>
          <w:color w:val="181818"/>
        </w:rPr>
      </w:pPr>
      <w:r w:rsidRPr="00FA6C96">
        <w:rPr>
          <w:color w:val="181818"/>
        </w:rPr>
        <w:t>6.</w:t>
      </w:r>
      <w:r w:rsidR="00C44E55" w:rsidRPr="00FA6C96">
        <w:rPr>
          <w:color w:val="181818"/>
        </w:rPr>
        <w:t xml:space="preserve"> Закрепление движений на последующих занятиях.</w:t>
      </w:r>
    </w:p>
    <w:p w:rsidR="00C44E55" w:rsidRPr="00FA6C96" w:rsidRDefault="00B87971" w:rsidP="00B87971">
      <w:pPr>
        <w:pStyle w:val="a5"/>
        <w:contextualSpacing/>
        <w:rPr>
          <w:color w:val="181818"/>
        </w:rPr>
      </w:pPr>
      <w:r w:rsidRPr="00FA6C96">
        <w:rPr>
          <w:color w:val="181818"/>
        </w:rPr>
        <w:t>7</w:t>
      </w:r>
      <w:r w:rsidR="00C44E55" w:rsidRPr="00FA6C96">
        <w:rPr>
          <w:color w:val="181818"/>
        </w:rPr>
        <w:t>. Самостоятельное исполнение танца детьми.</w:t>
      </w:r>
    </w:p>
    <w:p w:rsidR="00C44E55" w:rsidRPr="00FA6C96" w:rsidRDefault="00C44E55" w:rsidP="00C44E55">
      <w:pPr>
        <w:pStyle w:val="a5"/>
        <w:rPr>
          <w:color w:val="181818"/>
        </w:rPr>
      </w:pPr>
    </w:p>
    <w:p w:rsidR="001446D2" w:rsidRPr="00FA6C96" w:rsidRDefault="001446D2" w:rsidP="001446D2">
      <w:pPr>
        <w:shd w:val="clear" w:color="auto" w:fill="FFFFFF"/>
        <w:spacing w:before="3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Музыкально-оздоровительная работа в музыкально-ритмической деятельности предполагает использование следующих технологий:</w:t>
      </w:r>
    </w:p>
    <w:p w:rsidR="001446D2" w:rsidRPr="00FA6C96" w:rsidRDefault="001446D2" w:rsidP="001446D2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Дыхательная гимнастика;</w:t>
      </w:r>
    </w:p>
    <w:p w:rsidR="001446D2" w:rsidRPr="00FA6C96" w:rsidRDefault="001446D2" w:rsidP="001446D2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Игровой массаж;</w:t>
      </w:r>
    </w:p>
    <w:p w:rsidR="001446D2" w:rsidRPr="00FA6C96" w:rsidRDefault="001446D2" w:rsidP="001446D2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 Пальчиковые игры;</w:t>
      </w:r>
    </w:p>
    <w:p w:rsidR="001446D2" w:rsidRPr="00FA6C96" w:rsidRDefault="001446D2" w:rsidP="001446D2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Логоритмика;</w:t>
      </w:r>
    </w:p>
    <w:p w:rsidR="001446D2" w:rsidRPr="00FA6C96" w:rsidRDefault="001446D2" w:rsidP="001446D2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Музыкотерапия;</w:t>
      </w:r>
    </w:p>
    <w:p w:rsidR="001446D2" w:rsidRPr="00FA6C96" w:rsidRDefault="001446D2" w:rsidP="001446D2">
      <w:pPr>
        <w:shd w:val="clear" w:color="auto" w:fill="FFFFFF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Психогимнастика.</w:t>
      </w:r>
    </w:p>
    <w:p w:rsidR="00EC457C" w:rsidRPr="00FA6C96" w:rsidRDefault="00EC457C" w:rsidP="00EC457C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результате диагностики </w:t>
      </w:r>
      <w:r w:rsidRPr="00FA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сформированы элементы культуры движения, воспитана потребность в движении под музыку, привычка в утренней зарядке; дети имеют устойчивый интерес к музыке и различным видам музыкальной деятельности; эмоционально тонко чувствуют музыку, самостоятельно выражают свои чувства в различных видах исполнительства; активно взаимодействует с детьми и взрослыми; владеют элементарными правилами этикета; осознанно проявляют творчество во всех видах музыкальной деятельности; сформированы специальные навыки исполнительства.</w:t>
      </w:r>
    </w:p>
    <w:p w:rsidR="001446D2" w:rsidRPr="00FA6C96" w:rsidRDefault="001446D2" w:rsidP="001446D2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этих разделов является необходимым компонентом в целостном видении технологии «Развитие музыкально-ритмических движений детей дошкольного возраста через здоровьесберегающие технологии, как условие успешной социализации воспитанников».</w:t>
      </w:r>
    </w:p>
    <w:p w:rsidR="00995635" w:rsidRPr="00FA6C96" w:rsidRDefault="00116F3B" w:rsidP="00B87971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Программно-методическое обеспечение:</w:t>
      </w:r>
    </w:p>
    <w:p w:rsidR="00116F3B" w:rsidRPr="00FA6C96" w:rsidRDefault="00116F3B" w:rsidP="00B87971">
      <w:p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Базовая программа «От рождения до школы» Н.Е. Веракса, Т.С. Комарова, М.А. Васильева;</w:t>
      </w:r>
    </w:p>
    <w:p w:rsidR="00586050" w:rsidRPr="00FA6C96" w:rsidRDefault="00586050" w:rsidP="00B87971">
      <w:p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« Теория и методы музыкального воспитания в детском саду» Н.А. Ветлугина. Просвящение 1983 г.</w:t>
      </w:r>
    </w:p>
    <w:p w:rsidR="00116F3B" w:rsidRPr="00FA6C96" w:rsidRDefault="00116F3B" w:rsidP="00B87971">
      <w:p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Парциальная программа « Ритмическая мозаика» А.И. Бурениной;</w:t>
      </w:r>
    </w:p>
    <w:p w:rsidR="00116F3B" w:rsidRPr="00FA6C96" w:rsidRDefault="00116F3B" w:rsidP="00B87971">
      <w:p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литература;</w:t>
      </w:r>
    </w:p>
    <w:p w:rsidR="00116F3B" w:rsidRPr="00FA6C96" w:rsidRDefault="00116F3B" w:rsidP="00B87971">
      <w:p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Психогимнастика в детском саду О.Н Арсеньева:</w:t>
      </w:r>
    </w:p>
    <w:p w:rsidR="00116F3B" w:rsidRPr="00FA6C96" w:rsidRDefault="00116F3B" w:rsidP="00B87971">
      <w:p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Психогимнастика в детском саду Е.А. Алябьева;</w:t>
      </w:r>
    </w:p>
    <w:p w:rsidR="00116F3B" w:rsidRPr="00FA6C96" w:rsidRDefault="00116F3B" w:rsidP="00B87971">
      <w:p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Логоритмика для малышей М.Ю. Картушина</w:t>
      </w:r>
      <w:r w:rsidR="00D42ECB" w:rsidRPr="00FA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сц</w:t>
      </w:r>
      <w:r w:rsidRPr="00FA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енарии, занятия с детьми 3 – 4 лет)</w:t>
      </w:r>
      <w:r w:rsidR="005352D1" w:rsidRPr="00FA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 w:rsidR="00D42ECB" w:rsidRPr="00FA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42ECB" w:rsidRPr="00FA6C96" w:rsidRDefault="00D42ECB" w:rsidP="00B87971">
      <w:p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6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Пальчиковые игры В.И. Мирясова.</w:t>
      </w:r>
    </w:p>
    <w:p w:rsidR="00116F3B" w:rsidRPr="00FA6C96" w:rsidRDefault="00116F3B" w:rsidP="00B87971">
      <w:p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6F3B" w:rsidRPr="00FA6C96" w:rsidRDefault="00116F3B" w:rsidP="00B8797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16F3B" w:rsidRPr="00FA6C96" w:rsidSect="0025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A446B"/>
    <w:multiLevelType w:val="multilevel"/>
    <w:tmpl w:val="166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E0AB7"/>
    <w:multiLevelType w:val="multilevel"/>
    <w:tmpl w:val="7B525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D6886"/>
    <w:multiLevelType w:val="multilevel"/>
    <w:tmpl w:val="5198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B01D5"/>
    <w:multiLevelType w:val="multilevel"/>
    <w:tmpl w:val="12D6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445F2B"/>
    <w:multiLevelType w:val="hybridMultilevel"/>
    <w:tmpl w:val="F7FE5C7C"/>
    <w:lvl w:ilvl="0" w:tplc="80466C24">
      <w:start w:val="23"/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021E22"/>
    <w:multiLevelType w:val="multilevel"/>
    <w:tmpl w:val="53E8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DC"/>
    <w:rsid w:val="00007399"/>
    <w:rsid w:val="00010EC8"/>
    <w:rsid w:val="00070656"/>
    <w:rsid w:val="00116F3B"/>
    <w:rsid w:val="001446D2"/>
    <w:rsid w:val="002217DC"/>
    <w:rsid w:val="00256145"/>
    <w:rsid w:val="002C51F8"/>
    <w:rsid w:val="005352D1"/>
    <w:rsid w:val="00570AE0"/>
    <w:rsid w:val="00586050"/>
    <w:rsid w:val="00590BE1"/>
    <w:rsid w:val="00642C53"/>
    <w:rsid w:val="006F1966"/>
    <w:rsid w:val="00860386"/>
    <w:rsid w:val="008F2E4E"/>
    <w:rsid w:val="00995635"/>
    <w:rsid w:val="009D09A3"/>
    <w:rsid w:val="00A66444"/>
    <w:rsid w:val="00AD4B0D"/>
    <w:rsid w:val="00B4300B"/>
    <w:rsid w:val="00B87971"/>
    <w:rsid w:val="00BF5079"/>
    <w:rsid w:val="00C44E55"/>
    <w:rsid w:val="00C910E6"/>
    <w:rsid w:val="00D42ECB"/>
    <w:rsid w:val="00D4773E"/>
    <w:rsid w:val="00D6128E"/>
    <w:rsid w:val="00E03A8B"/>
    <w:rsid w:val="00EC457C"/>
    <w:rsid w:val="00FA6C96"/>
    <w:rsid w:val="00FD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C2DB1-6AEC-4B5F-9FB9-C44BF4A0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1F8"/>
    <w:rPr>
      <w:strike w:val="0"/>
      <w:dstrike w:val="0"/>
      <w:color w:val="0066CC"/>
      <w:u w:val="none"/>
      <w:effect w:val="none"/>
    </w:rPr>
  </w:style>
  <w:style w:type="paragraph" w:styleId="a4">
    <w:name w:val="List Paragraph"/>
    <w:basedOn w:val="a"/>
    <w:uiPriority w:val="34"/>
    <w:qFormat/>
    <w:rsid w:val="0000739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4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0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96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115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77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571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028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46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9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892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565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0802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59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4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5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2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88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35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096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7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590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6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69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1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4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68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0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486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1770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378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17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017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78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59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9104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6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603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351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7780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314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34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3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522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03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2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9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006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304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373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8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326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9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50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28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828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913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7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851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7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47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605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476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6995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5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370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56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0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11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392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28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657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1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7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71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155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5043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7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4279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4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19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8993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59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120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2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69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489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777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5021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6974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4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25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41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600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4941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7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419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9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90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031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100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22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6400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66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1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441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581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974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3793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3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965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444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619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280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282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64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463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716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325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605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87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157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680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300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973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14">
                      <w:marLeft w:val="180"/>
                      <w:marRight w:val="18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132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09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450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55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593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65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5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8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62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573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464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687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7979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4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078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066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032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565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9647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6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68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049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035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06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6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9816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9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66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991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447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527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4464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1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19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571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272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567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1187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1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471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4103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1707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462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7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323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172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9172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244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96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5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7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857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6966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0936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0969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5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CA902-CFA5-4842-B9C4-C7D9248A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александр</cp:lastModifiedBy>
  <cp:revision>2</cp:revision>
  <dcterms:created xsi:type="dcterms:W3CDTF">2022-01-07T21:13:00Z</dcterms:created>
  <dcterms:modified xsi:type="dcterms:W3CDTF">2022-01-07T21:13:00Z</dcterms:modified>
</cp:coreProperties>
</file>