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 xml:space="preserve"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</w:t>
      </w:r>
      <w:bookmarkStart w:id="0" w:name="_GoBack"/>
      <w:bookmarkEnd w:id="0"/>
      <w:r w:rsidRPr="001F5696">
        <w:rPr>
          <w:rStyle w:val="c3"/>
          <w:color w:val="444444"/>
          <w:sz w:val="28"/>
          <w:szCs w:val="28"/>
        </w:rPr>
        <w:t>интересам. Так формируется доверие к миру, благодарность и огромная любовь к родителям.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lastRenderedPageBreak/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0"/>
          <w:color w:val="444444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Заинтриговать ребенка игрой и при желании можно и поиграть!</w:t>
      </w:r>
    </w:p>
    <w:p w:rsidR="001F5696" w:rsidRPr="001F5696" w:rsidRDefault="001F5696" w:rsidP="003A0BC4">
      <w:pPr>
        <w:pStyle w:val="c2"/>
        <w:spacing w:before="0" w:beforeAutospacing="0" w:after="0" w:afterAutospacing="0" w:line="360" w:lineRule="auto"/>
        <w:ind w:right="566"/>
        <w:jc w:val="both"/>
        <w:rPr>
          <w:color w:val="000000"/>
          <w:sz w:val="28"/>
          <w:szCs w:val="28"/>
        </w:rPr>
      </w:pPr>
      <w:r w:rsidRPr="001F5696">
        <w:rPr>
          <w:rStyle w:val="c3"/>
          <w:color w:val="444444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22776" w:rsidRPr="001F5696" w:rsidRDefault="00622776" w:rsidP="003A0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776" w:rsidRPr="001F5696" w:rsidSect="00E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7D"/>
    <w:rsid w:val="001F5696"/>
    <w:rsid w:val="003A0BC4"/>
    <w:rsid w:val="00447CD2"/>
    <w:rsid w:val="00517CAC"/>
    <w:rsid w:val="00622776"/>
    <w:rsid w:val="0070212C"/>
    <w:rsid w:val="00AD2D7D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696"/>
  </w:style>
  <w:style w:type="character" w:customStyle="1" w:styleId="c0">
    <w:name w:val="c0"/>
    <w:basedOn w:val="a0"/>
    <w:rsid w:val="001F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696"/>
  </w:style>
  <w:style w:type="character" w:customStyle="1" w:styleId="c0">
    <w:name w:val="c0"/>
    <w:basedOn w:val="a0"/>
    <w:rsid w:val="001F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</dc:creator>
  <cp:keywords/>
  <dc:description/>
  <cp:lastModifiedBy>DNA7 X64</cp:lastModifiedBy>
  <cp:revision>6</cp:revision>
  <dcterms:created xsi:type="dcterms:W3CDTF">2015-01-11T19:08:00Z</dcterms:created>
  <dcterms:modified xsi:type="dcterms:W3CDTF">2015-01-13T21:50:00Z</dcterms:modified>
</cp:coreProperties>
</file>