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BB4" w:rsidRDefault="00045BB4" w:rsidP="00045B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52"/>
          <w:szCs w:val="52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52"/>
          <w:szCs w:val="52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52"/>
          <w:szCs w:val="52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52"/>
          <w:szCs w:val="52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52"/>
          <w:szCs w:val="52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52"/>
          <w:szCs w:val="52"/>
          <w:lang w:eastAsia="ru-RU"/>
        </w:rPr>
      </w:pPr>
    </w:p>
    <w:p w:rsidR="00045BB4" w:rsidRPr="00045BB4" w:rsidRDefault="00045BB4" w:rsidP="00045B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52"/>
          <w:szCs w:val="52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52"/>
          <w:szCs w:val="52"/>
          <w:lang w:eastAsia="ru-RU"/>
        </w:rPr>
        <w:t>Игровые технологии в ДОУ в условиях введения ФГОС</w:t>
      </w:r>
    </w:p>
    <w:p w:rsidR="00045BB4" w:rsidRDefault="00045BB4" w:rsidP="00045BB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045BB4" w:rsidRDefault="00045BB4" w:rsidP="00045BB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045BB4" w:rsidRPr="00045BB4" w:rsidRDefault="00045BB4" w:rsidP="00045BB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«…Весь процесс воспитания ребенка мы рассматриваем как обучение тому, в какие игры следует играть и как в них играть»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Эрик Берн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– ведущий вид деятельности ребенка – дошкольника. И с этим никто не спорит. Но как это реализуется в современной практике дошкольного образования?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каждым новым поколением детей меняется и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игровое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пространство детства. Если рассматривать современное поколение, то можно увидеть, что коллективным играм дети больше предпочитают информационные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Кто же виноват в этом? Конечно же, вечно спешащие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взрослые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бабушки и дедушки живут далеко, мамы и папы обеспокоены престижной работой, а воспитатели в детском саду усиленно готовят детей к школе. Эта тенденция прослеживается не только у нас, но и во многих странах.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Одним из способов решения этой проблемы является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технологический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подход к организации образовательной работы с детьми.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Необходимость использования педагогических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технологий обусловлена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следующими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причинами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социальный заказ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(родители, региональный компонент, требования </w:t>
      </w:r>
      <w:r w:rsidRPr="00045BB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ФГОС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образовательные ориентиры, цели и содержание образования (образовательная программа, приоритетное направление, результаты мониторинга и др.).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Федеральных государственных общеобразовательных стандартах </w:t>
      </w:r>
      <w:proofErr w:type="gram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игра</w:t>
      </w:r>
      <w:proofErr w:type="gram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рассматривается как важное средство социализации личности ребенка – дошкольника. Право на игру зафиксировано в Конвенции о правах ребенка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(ст. 31)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введением ФГОС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перед нами встали следующие задачи, направленные на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введение игровых технологий в ДОУ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Необходимость объяснения родителям важности игры.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Обеспечение безопасного пространства для игры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(особенно касается дворовых территорий)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Наличие соответствующей развивающей предметно – пространственной среды, поддерживающей игру.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• Свободное время детей не должно быть жестко программируемым, Педагог должен наблюдать за детьми, понимать их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игровые замыслы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переживания.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Ему необходимо завоевать доверие детей, установить с ними контакт. Это легко достигается в том случае, если воспитатель относится к игре серьёзно, с искренним интересом, без обидного снисхождения.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Согласно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ФГОС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ДОсодержание</w:t>
      </w:r>
      <w:proofErr w:type="spell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образовательной программы в ДОУ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(далее – образовательные области)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социально-коммуникативное развитие;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познавательное развитие;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речевое развитие;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художественно-эстетическое развитие;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физическое развитие.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условиях введения ФГОС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для педагогов важно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понять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что представляют собой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игровые технологии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использовать их в образовательном процессе?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Дошкольный возраст является уникальным и решающим периодом, в котором закладываются основы личности, вырабатывается воля, формируется социальная компетентность. Обучение в форме игры может и должно быть интересным, занимательным, но не развлекательным.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 – вид непродуктивной деятельности, мотив которой заключается не в ее результатах, а в самом процессе. Имеет важное значение в воспитании, обучении и развитии детей как средство психологической подготовки к будущим жизненным ситуациям. Игра является составной частью педагогических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технологий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Педагогическая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дошкольном образовании, представляет совокупность психолого-педагогических подходов, определяющих комплекс форм, методов, способов, приёмов обучения, воспитательных средств для реализации образовательного процесса в ДОУ.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Ценность педагогической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технологии в том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она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конкретизирует современные подходы к оценке достижений дошкольников;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создаёт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условия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индивидуальных и дифференцированных заданий.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Игровая технология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это организация педагогического процесса в форме различных педагогических игр.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Игровые технологии – это игровые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формы взаимодействия педагога и детей через реализацию определенного сюжета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(игры, сказки, спектакля)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Другими словами, понятие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045BB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игровые технологии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включает достаточно большую группу методов и приемов организации педагогического процесса в форме различных педагогических игр.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Целью</w:t>
      </w:r>
      <w:r w:rsidRPr="00045B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 технологии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является создание полноценной мотивационной основы для формирования навыков и умений деятельности в зависимости от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условий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функционирования дошкольного учреждения и уровня развития детей. Главное не менять ребёнка и не переделывать его, не учить его каким-то специальным поведенческим навыкам, а дать возможность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«прожить»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игре волнующие его ситуации при полном внимании и сопереживании взрослого.</w:t>
      </w:r>
    </w:p>
    <w:p w:rsidR="00045BB4" w:rsidRPr="00045BB4" w:rsidRDefault="00045BB4" w:rsidP="00045BB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color w:val="111111"/>
          <w:sz w:val="36"/>
          <w:szCs w:val="36"/>
          <w:u w:val="single"/>
          <w:lang w:eastAsia="ru-RU"/>
        </w:rPr>
        <w:t>Задачи</w:t>
      </w:r>
      <w:r w:rsidRPr="00045BB4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: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Достигнуть высокого уровня мотивации, осознанной потребности в усвоении знаний и умений за счёт собственной активности ребёнка.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Подобрать средства, активизирующие деятельность детей и повышающие её результативность. 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Главный признак педагогической игры в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 технологии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чётко поставленная цель обучения и соответствующие ей педагогические результаты, характеризующиеся учебно-познавательной направленностью.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Педагог должен быть творцом, даже если имеет дело с заимствованием, т. к.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игровая технология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это последовательная деятельность педагога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отбору, разработке, подготовке игр; включению детей в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игровую деятельность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осуществлению самой игры; подведению итогов, результатов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 деятельности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Игровая технология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 и любая другая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имеет концептуальные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основы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Игровая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форма совместной деятельности с детьми создаётся при помощи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игровых приёмов и ситуаций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выступающих в качестве средства побуждения и стимулирования ребёнка к деятельности.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Реализация педагогической игры осуществляется в следующей последовательности - дидактическая цель ставится в форме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 задачи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образовательная деятельность подчиняется правилам игры; учебный материал используется в качестве её средства; успешное выполнение дидактического задания связывается с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игровым результатом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Игровая технология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охватывает определённую часть образовательного процесса, объединённую общим содержанием, сюжетом, персонажем.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игровую технологию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включаются последовательно игры и упражнения, формирующие одно из интегративных качеств или знание из образовательной области. Но при этом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материал должен активизировать образовательный процесс и повысить эффективность освоения учебного материала.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Игровые технологии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тесно связаны со всеми сторонами воспитательной и образовательной работы детского сада и решением его основных задач.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Игровые технологии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дают ребё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нку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возможность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«примерить»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себя важнейшие социальные роли; быть лично причастным к изучаемому явлению (мотивация ориентирована на удовлетворение познавательных интересов и радость творчества); прожить некоторое время в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«реальных жизненных </w:t>
      </w:r>
      <w:r w:rsidRPr="00045BB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условиях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Значение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 технологии не в том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она является развлечением и отдыхом, а в том, что при правильном руководстве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становится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способом обучения; деятельностью для реализации творчества; первым шагом социализации ребёнка в обществе.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Воспитательное и обучающее значение игры зависит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от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знания методики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 деятельности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профессионального мастерства педагога при организации и руководстве различными видами игр;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учёта возрастных и индивидуальных возможностей.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современном этапе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игровая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деятельность в качестве самостоятельной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может быть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использована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для освоения темы или содержания изучаемого материала; в качестве занятия или его части (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введения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объяснения, закрепления, упражнения, контроля); как часть образовательной программы, формируемой коллективом ДОУ.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Игра, как правило, собственная инициатива детей, поэтому руководство педагога при организации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 технологии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должно соответствовать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требованиям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выбор игры - зависит от воспитательных задач, требующих своего разрешения, но должен выступать средством удовлетворения интересов и потребностей детей (дети, проявляют интерес к игре, активно действуют и получают результат, завуалированный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задачей - происходит естественная подмена мотивов с учебных на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игровые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предложение игры - создаётся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игровая проблема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для решения которой предлагаются различные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игровые задачи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правила и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техника действий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объяснение игры - кратко, чётко, только после возникновения интереса детей к игре;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игровое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оборудование - должно максимально соответствовать содержанию игры и всем требованиям к предметно-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 среде по ФГОС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организация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игрового коллектива - игровые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задачи формулируются таким образом, чтобы каждый ребёнок мог проявить свою активность и организаторские умения. Дети могут действовать в зависимости от хода игры индивидуально, в парах или командах, коллективно.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развитие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ситуации - основывается на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принципах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отсутствие принуждения любой формы при вовлечении детей в игру; наличие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 динамики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поддержание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 атмосферы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взаимосвязь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 и неигровой деятельности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окончание игры - анализ результатов должен быть нацелен на практическое применение в реальной жизни.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Главный компонент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 технологии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непосредственное и систематическое общение педагога и детей.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Игровая технология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активизирует воспитанников;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повышает познавательный интерес;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вызывает эмоциональный подъём;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способствует развитию творчества;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максимально концентрирует время занятий за счёт чётко сформулированных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условий игры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позволяет педагогу варьировать стратегию и тактику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игровых действий за счёт усложнения или упрощения игровых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задач в зависимости от уровня освоения материала.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Виды педагогических игр очень разнообразны. Они могут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различаться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виду деятельности - двигательные, интеллектуальные, психологические и т. </w:t>
      </w:r>
      <w:proofErr w:type="gram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 ;</w:t>
      </w:r>
      <w:proofErr w:type="gramEnd"/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 характеру педагогического процесса - обучающие, тренировочные, контролирующие, познавательные, воспитательные, развивающие, диагностические.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характеру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методики - игры с правилами; игры с правилами, устанавливаемыми по ходу игры; игры, где одна часть правил задана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условиями игры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устанавливается в зависимости от её хода.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содержанию - музыкальные, математические, социализирующие, логические и т. д.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игровому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оборудованию - настольные, компьютерные, театрализованные, сюжетно-ролевые, режиссёрские и т. д.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Игровые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занятия проходят очень живо, в эмоционально благоприятной психологической обстановке, в атмосфере доброжелательности, свободы, равенства, при отсутствии изоляции пассивных детей.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Игровые технологии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помогают детям раскрепоститься, появляется уверенность в себе. Как показывает опыт, действуя в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 ситуации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приближенной к реальным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условиям жизни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дошкольники легче усваивают материал любой сложности.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«Современные </w:t>
      </w:r>
      <w:r w:rsidRPr="00045BB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игровые технологии обучения ДОУ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Какие современные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технологии вы знаете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Здоровьесберегающая</w:t>
      </w:r>
      <w:proofErr w:type="spellEnd"/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045BB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Игровая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Технология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проектной деятельности;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Информационно-коммуникативные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Личностно-ориентированные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Технология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«ТРИЗ»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Технология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«Проблемного обучения»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Технология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«Марии </w:t>
      </w:r>
      <w:proofErr w:type="spellStart"/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Монтессори</w:t>
      </w:r>
      <w:proofErr w:type="spellEnd"/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Марии </w:t>
      </w:r>
      <w:proofErr w:type="spell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Монтессорисоздала</w:t>
      </w:r>
      <w:proofErr w:type="spell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педагогическую систему, которая максимально приближена к той идеальной ситуации, когда ребенок обучается сам. Система состоит из трех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частей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ребенок, окружающая среда, учитель. В центре всей системы стоит ребенок. Вокруг него создается специальная среда, в которой он живет и учится самостоятельно. В этой среде ребенок совершенствует своё физическое состояние, формирует моторные и сенсорные навыки, соответствующие возрасту, приобретает жизненный опыт, учиться упорядочивать и сопоставлять разные предметы и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явления, приобретает знания на собственном опыте. Учитель же наблюдает за ребенком и помогает ему, когда это требуется. Основа педагогики </w:t>
      </w:r>
      <w:proofErr w:type="spell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Монтессори</w:t>
      </w:r>
      <w:proofErr w:type="spell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ее девиз - "помоги мне это сделать самому".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Зайцев Николай Александрович. Пособия "Кубики Зайцева", основаны на естественной потребности любого ребенка в игре и на системности подачи материала.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Зайцев увидел единицу строения языка не в слоге, а в складе. Склад - это пара из согласной с гласной, или из согласной с твердым или мягким знаком, или же одна буква. Пользуясь этими складами (каждый склад находится на отдельной грани кубика, ребенок начинает составлять слова.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Кубики он сделал различными по цвету, размеру, и звону, который они создают. Это помогает детям почувствовать разницу между гласными и согласными, звонкими и мягкими.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Борис Павлович Никитин. Игры Никитина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«Сложи узор»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только безумно нравятся детям, но и невероятно полезны для раннего развития. В процессе занятий у детей развивается воображение, мелкая моторика, активизируется творческая деятельность, ребенок учится анализировать, синтезировать, впоследствии самостоятельно изобретает новые узоры. Кроме того, малыш начинает различать понятия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«маленький – большой»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«низкий –высокий»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запоминает основные цвета и многое другое.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ЗолтанДьенешЛогические</w:t>
      </w:r>
      <w:proofErr w:type="spell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игры с блоками </w:t>
      </w:r>
      <w:proofErr w:type="spell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Дьенеша</w:t>
      </w:r>
      <w:proofErr w:type="spell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способствуют развитию логических, комбинаторных и аналитических способностей детей. Ребенок разделяет блоки по свойствам, запоминает и обобщает.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Игровые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упражнения по методике </w:t>
      </w:r>
      <w:proofErr w:type="spell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Дьенеша</w:t>
      </w:r>
      <w:proofErr w:type="spell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доступно знакомят детей с формой, цветом, размером и толщиной объектов, с математическими представлениями и основами информатики. Блоки способствуют развитию у детей мыслительных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операций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анализа, синтеза, сравнения, классификации, обобщения, а также логического мышления, творческих способностей и познавательных процессов - восприятия, памяти, внимания и воображения.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gram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блоками </w:t>
      </w:r>
      <w:proofErr w:type="spell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Дьенеша</w:t>
      </w:r>
      <w:proofErr w:type="spell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могут играть дети разного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возраста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от самых маленьких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 двух лет)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начальной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 даже средней)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школы.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Джордж </w:t>
      </w:r>
      <w:proofErr w:type="spell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Кюизенер</w:t>
      </w:r>
      <w:proofErr w:type="spell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Разработал универсальный дидактический материал для развития у детей математических способностей.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Палочки </w:t>
      </w:r>
      <w:proofErr w:type="spell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Кюизенера</w:t>
      </w:r>
      <w:proofErr w:type="spell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это счетные палочки, которые еще называют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«числа в цвете»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цветными палочками, цветными числами, цветными линеечками. В наборе содержатся палочки-призмы 10 разных цветов и длиной от 1 до 10 см. Палочки одной длины выполнены в одном цвете и обозначают определенное 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число. Чем больше длина палочки, тем большее значение числа она выражает.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Отец и дочь – Железновы Сергей Станиславович и Екатерина Сергеевна являются авторами программы и методических разработок раннего музыкального развития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«Музыка с мамой»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Ими выпущено много разнообразных аудио и видеодисков с веселой музыкой, красивыми мелодиями, простыми песенками, ярким исполнением, направленных на развитие музыкальных способностей и абсолютного слуха малышей практически с самого их рождения. Методика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«Музыка с мамой»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пользуется популярностью во многих странах мира.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Достоинство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игровых технологий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игра мотивирует, стимулирует и активизирует познавательные процессы детей - внимание, восприятие, мышление, воображение;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игра, востребовав полученные знания, повышает их прочность;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происходит повышение интереса к изучаемому объекту практически у всех детей в группе;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игра позволяет гармонично сочетать эмоциональное и логическое усвоение знаний.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«… ребенок должен играть, даже когда делает серьезное дело. Вся его жизнь – это игра.» </w:t>
      </w:r>
      <w:r w:rsidRPr="00045B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(А. С. Макаренко)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Литература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Касаткина Е. И. Игра в жизни дошкольника. - М., 2010.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Касаткина Е. И.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Игровые технологии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образовательном процессе ДОУ. //Управление ДОУ. - 2012. - №5.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Карпюк</w:t>
      </w:r>
      <w:proofErr w:type="spell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А. Реализация права ребенка на игру. //Старший воспитатель. - 2007 - №6.</w:t>
      </w:r>
    </w:p>
    <w:p w:rsidR="00045BB4" w:rsidRPr="00045BB4" w:rsidRDefault="00045BB4" w:rsidP="00045BB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Пенькова</w:t>
      </w:r>
      <w:proofErr w:type="spell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А., </w:t>
      </w:r>
      <w:proofErr w:type="spellStart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Коннова</w:t>
      </w:r>
      <w:proofErr w:type="spellEnd"/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З. П. Развитие </w:t>
      </w:r>
      <w:r w:rsidRPr="00045B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игровой</w:t>
      </w:r>
      <w:r w:rsidRPr="00045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активности дошкольников.</w:t>
      </w:r>
    </w:p>
    <w:p w:rsidR="00045BB4" w:rsidRDefault="00045BB4">
      <w:pPr>
        <w:rPr>
          <w:rFonts w:ascii="Times New Roman" w:hAnsi="Times New Roman" w:cs="Times New Roman"/>
          <w:sz w:val="28"/>
          <w:szCs w:val="28"/>
        </w:rPr>
      </w:pPr>
    </w:p>
    <w:p w:rsidR="000C3F87" w:rsidRDefault="000C3F87">
      <w:pPr>
        <w:rPr>
          <w:rFonts w:ascii="Times New Roman" w:hAnsi="Times New Roman" w:cs="Times New Roman"/>
          <w:sz w:val="28"/>
          <w:szCs w:val="28"/>
        </w:rPr>
      </w:pPr>
    </w:p>
    <w:p w:rsidR="000C3F87" w:rsidRDefault="000C3F87">
      <w:pPr>
        <w:rPr>
          <w:rFonts w:ascii="Times New Roman" w:hAnsi="Times New Roman" w:cs="Times New Roman"/>
          <w:sz w:val="28"/>
          <w:szCs w:val="28"/>
        </w:rPr>
      </w:pPr>
    </w:p>
    <w:p w:rsidR="000C3F87" w:rsidRDefault="000C3F87">
      <w:pPr>
        <w:rPr>
          <w:rFonts w:ascii="Times New Roman" w:hAnsi="Times New Roman" w:cs="Times New Roman"/>
          <w:sz w:val="28"/>
          <w:szCs w:val="28"/>
        </w:rPr>
      </w:pPr>
    </w:p>
    <w:p w:rsidR="000C3F87" w:rsidRDefault="000C3F87">
      <w:pPr>
        <w:rPr>
          <w:rFonts w:ascii="Times New Roman" w:hAnsi="Times New Roman" w:cs="Times New Roman"/>
          <w:sz w:val="28"/>
          <w:szCs w:val="28"/>
        </w:rPr>
      </w:pPr>
    </w:p>
    <w:p w:rsidR="000C3F87" w:rsidRDefault="000C3F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F87" w:rsidRDefault="000C3F87">
      <w:pPr>
        <w:rPr>
          <w:rFonts w:ascii="Times New Roman" w:hAnsi="Times New Roman" w:cs="Times New Roman"/>
          <w:sz w:val="28"/>
          <w:szCs w:val="28"/>
        </w:rPr>
      </w:pPr>
      <w:r w:rsidRPr="000C3F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esktop\фото\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DSC00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19" w:rsidRDefault="00F15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5" o:title="WhatsApp Image 2019-10-24 at 13.55.29"/>
          </v:shape>
        </w:pict>
      </w:r>
    </w:p>
    <w:p w:rsidR="00F15719" w:rsidRDefault="00F15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25pt;height:623.25pt">
            <v:imagedata r:id="rId6" o:title="WhatsApp Image 2019-10-24 at 21.17.11"/>
          </v:shape>
        </w:pict>
      </w:r>
    </w:p>
    <w:p w:rsidR="00F15719" w:rsidRDefault="00F15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623.25pt">
            <v:imagedata r:id="rId7" o:title="WhatsApp Image 2019-10-24 at 21.10.31"/>
          </v:shape>
        </w:pict>
      </w:r>
    </w:p>
    <w:p w:rsidR="00F15719" w:rsidRDefault="00F15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623.25pt">
            <v:imagedata r:id="rId8" o:title="WhatsApp Image 2019-10-24 at 21.08.45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623.25pt">
            <v:imagedata r:id="rId9" o:title="IMG_20180920_153322"/>
          </v:shape>
        </w:pict>
      </w:r>
    </w:p>
    <w:p w:rsidR="00F15719" w:rsidRDefault="00F15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25pt;height:623.25pt">
            <v:imagedata r:id="rId10" o:title="IMG_20180920_153351"/>
          </v:shape>
        </w:pict>
      </w:r>
    </w:p>
    <w:p w:rsidR="00F15719" w:rsidRPr="00045BB4" w:rsidRDefault="00F1571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263.25pt">
            <v:imagedata r:id="rId11" o:title="WhatsApp Image 2019-10-24 at 13.50.03"/>
          </v:shape>
        </w:pict>
      </w:r>
    </w:p>
    <w:sectPr w:rsidR="00F15719" w:rsidRPr="00045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BB4"/>
    <w:rsid w:val="00045BB4"/>
    <w:rsid w:val="000732D3"/>
    <w:rsid w:val="000C3F87"/>
    <w:rsid w:val="00F1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53178"/>
  <w15:chartTrackingRefBased/>
  <w15:docId w15:val="{54A0F7DC-AEAF-4398-826F-3EB2EEB4E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7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24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3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11125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97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52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277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78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17</Pages>
  <Words>2260</Words>
  <Characters>12882</Characters>
  <Application>Microsoft Office Word</Application>
  <DocSecurity>0</DocSecurity>
  <Lines>107</Lines>
  <Paragraphs>30</Paragraphs>
  <ScaleCrop>false</ScaleCrop>
  <Company/>
  <LinksUpToDate>false</LinksUpToDate>
  <CharactersWithSpaces>15112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Пользователь Windows</cp:lastModifiedBy>
  <cp:revision>4</cp:revision>
  <dcterms:created xsi:type="dcterms:W3CDTF">2019-10-24T17:31:00Z</dcterms:created>
  <dcterms:modified xsi:type="dcterms:W3CDTF">2019-10-24T19:17:00Z</dcterms:modified>
</cp:coreProperties>
</file>